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AB" w:rsidRDefault="0074652C">
      <w:pPr>
        <w:tabs>
          <w:tab w:val="left" w:pos="5760"/>
        </w:tabs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АДМИНИСТРАЦИЯ МУЛИНСКОГО СЕЛЬСКОГО ПОСЕЛЕНИЯ</w:t>
      </w:r>
    </w:p>
    <w:p w:rsidR="001145AB" w:rsidRDefault="0074652C">
      <w:pPr>
        <w:tabs>
          <w:tab w:val="left" w:pos="57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НАГОРСКОГО РАЙОНА </w:t>
      </w:r>
    </w:p>
    <w:p w:rsidR="001145AB" w:rsidRDefault="0074652C">
      <w:pPr>
        <w:tabs>
          <w:tab w:val="left" w:pos="57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1145AB" w:rsidRDefault="001145AB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5AB" w:rsidRDefault="00004743">
      <w:pPr>
        <w:tabs>
          <w:tab w:val="left" w:pos="576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1145AB" w:rsidRDefault="001145AB">
      <w:pPr>
        <w:pStyle w:val="P79"/>
        <w:ind w:left="0" w:right="-1" w:firstLine="567"/>
        <w:jc w:val="both"/>
        <w:rPr>
          <w:sz w:val="32"/>
          <w:szCs w:val="28"/>
        </w:rPr>
      </w:pPr>
    </w:p>
    <w:tbl>
      <w:tblPr>
        <w:tblW w:w="9714" w:type="dxa"/>
        <w:tblInd w:w="-108" w:type="dxa"/>
        <w:tblLook w:val="04A0" w:firstRow="1" w:lastRow="0" w:firstColumn="1" w:lastColumn="0" w:noHBand="0" w:noVBand="1"/>
      </w:tblPr>
      <w:tblGrid>
        <w:gridCol w:w="9714"/>
      </w:tblGrid>
      <w:tr w:rsidR="006E1E97" w:rsidTr="00F614A5">
        <w:tc>
          <w:tcPr>
            <w:tcW w:w="9714" w:type="dxa"/>
            <w:shd w:val="clear" w:color="auto" w:fill="auto"/>
          </w:tcPr>
          <w:p w:rsidR="006E1E97" w:rsidRDefault="00F614A5" w:rsidP="006E1E97">
            <w:pPr>
              <w:pStyle w:val="P79"/>
              <w:ind w:left="0" w:right="-1" w:firstLine="56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23.06.2021  </w:t>
            </w:r>
            <w:r w:rsidR="006E1E97">
              <w:rPr>
                <w:szCs w:val="28"/>
              </w:rPr>
              <w:t xml:space="preserve">       </w:t>
            </w:r>
            <w:r>
              <w:rPr>
                <w:szCs w:val="28"/>
              </w:rPr>
              <w:t xml:space="preserve">                                                                         </w:t>
            </w:r>
            <w:r w:rsidR="006E1E97">
              <w:rPr>
                <w:szCs w:val="28"/>
              </w:rPr>
              <w:t xml:space="preserve">№ </w:t>
            </w:r>
            <w:r>
              <w:rPr>
                <w:szCs w:val="28"/>
              </w:rPr>
              <w:t>51</w:t>
            </w:r>
          </w:p>
        </w:tc>
      </w:tr>
    </w:tbl>
    <w:p w:rsidR="001145AB" w:rsidRDefault="0074652C">
      <w:pPr>
        <w:pStyle w:val="P79"/>
        <w:ind w:left="0" w:right="-1" w:firstLine="567"/>
        <w:jc w:val="center"/>
        <w:rPr>
          <w:szCs w:val="28"/>
        </w:rPr>
      </w:pP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.М</w:t>
      </w:r>
      <w:proofErr w:type="gramEnd"/>
      <w:r>
        <w:rPr>
          <w:szCs w:val="28"/>
        </w:rPr>
        <w:t>улино</w:t>
      </w:r>
      <w:proofErr w:type="spellEnd"/>
    </w:p>
    <w:p w:rsidR="001145AB" w:rsidRDefault="001145AB">
      <w:pPr>
        <w:pStyle w:val="P79"/>
        <w:ind w:left="0" w:right="-1" w:firstLine="567"/>
        <w:jc w:val="center"/>
        <w:rPr>
          <w:szCs w:val="28"/>
        </w:rPr>
      </w:pPr>
    </w:p>
    <w:p w:rsidR="001145AB" w:rsidRDefault="0074652C">
      <w:pPr>
        <w:pStyle w:val="P59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b/>
          <w:bCs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</w:t>
      </w:r>
      <w:r>
        <w:rPr>
          <w:b/>
          <w:sz w:val="28"/>
          <w:szCs w:val="28"/>
        </w:rPr>
        <w:t>»</w:t>
      </w:r>
    </w:p>
    <w:p w:rsidR="001145AB" w:rsidRDefault="001145AB">
      <w:pPr>
        <w:pStyle w:val="P59"/>
        <w:spacing w:line="276" w:lineRule="auto"/>
        <w:ind w:firstLine="567"/>
        <w:jc w:val="both"/>
        <w:rPr>
          <w:b/>
          <w:sz w:val="28"/>
          <w:szCs w:val="28"/>
        </w:rPr>
      </w:pPr>
    </w:p>
    <w:p w:rsidR="001145AB" w:rsidRDefault="0074652C">
      <w:pPr>
        <w:pStyle w:val="P59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 Федерального закона от 27.07.2010 № 210-ФЗ «Об организации предоставления государственных и муниципальных услуг» администрация </w:t>
      </w:r>
      <w:proofErr w:type="spellStart"/>
      <w:r>
        <w:rPr>
          <w:sz w:val="28"/>
          <w:szCs w:val="28"/>
        </w:rPr>
        <w:t>Мулинского</w:t>
      </w:r>
      <w:proofErr w:type="spellEnd"/>
      <w:r>
        <w:rPr>
          <w:sz w:val="28"/>
          <w:szCs w:val="28"/>
        </w:rPr>
        <w:t xml:space="preserve"> сельского поселения ПОСТАНОВЛЯЕТ:</w:t>
      </w:r>
    </w:p>
    <w:p w:rsidR="001145AB" w:rsidRDefault="0074652C">
      <w:pPr>
        <w:pStyle w:val="P59"/>
        <w:numPr>
          <w:ilvl w:val="0"/>
          <w:numId w:val="3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административный регламент предоставления муниципальной услуги «</w:t>
      </w:r>
      <w:r>
        <w:rPr>
          <w:bCs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</w:t>
      </w:r>
      <w:r>
        <w:rPr>
          <w:sz w:val="28"/>
          <w:szCs w:val="28"/>
        </w:rPr>
        <w:t>». Прилагается.</w:t>
      </w:r>
    </w:p>
    <w:p w:rsidR="001145AB" w:rsidRDefault="0074652C">
      <w:pPr>
        <w:pStyle w:val="P59"/>
        <w:numPr>
          <w:ilvl w:val="0"/>
          <w:numId w:val="3"/>
        </w:numPr>
        <w:spacing w:line="276" w:lineRule="auto"/>
        <w:ind w:left="0" w:firstLine="567"/>
        <w:jc w:val="both"/>
      </w:pPr>
      <w:r>
        <w:rPr>
          <w:sz w:val="28"/>
          <w:szCs w:val="28"/>
        </w:rPr>
        <w:t>Считать утратившим силу постановления:</w:t>
      </w:r>
    </w:p>
    <w:p w:rsidR="0074652C" w:rsidRPr="0074652C" w:rsidRDefault="00371A2E" w:rsidP="0074652C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 </w:t>
      </w:r>
      <w:r w:rsidR="006E1E97">
        <w:rPr>
          <w:rFonts w:ascii="Times New Roman" w:eastAsia="Times New Roman" w:hAnsi="Times New Roman" w:cs="Times New Roman"/>
          <w:sz w:val="28"/>
          <w:szCs w:val="28"/>
        </w:rPr>
        <w:t>08.04</w:t>
      </w:r>
      <w:r w:rsidR="00BC3BFC">
        <w:rPr>
          <w:rFonts w:ascii="Times New Roman" w:eastAsia="Times New Roman" w:hAnsi="Times New Roman" w:cs="Times New Roman"/>
          <w:sz w:val="28"/>
          <w:szCs w:val="28"/>
        </w:rPr>
        <w:t>.2020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E1E97">
        <w:rPr>
          <w:rFonts w:ascii="Times New Roman" w:eastAsia="Times New Roman" w:hAnsi="Times New Roman" w:cs="Times New Roman"/>
          <w:sz w:val="28"/>
          <w:szCs w:val="28"/>
        </w:rPr>
        <w:t>4</w:t>
      </w:r>
      <w:r w:rsidR="00BC3BFC">
        <w:rPr>
          <w:rFonts w:ascii="Times New Roman" w:eastAsia="Times New Roman" w:hAnsi="Times New Roman" w:cs="Times New Roman"/>
          <w:sz w:val="28"/>
          <w:szCs w:val="28"/>
        </w:rPr>
        <w:t>0</w:t>
      </w:r>
      <w:r w:rsidR="0074652C" w:rsidRPr="0074652C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образования».</w:t>
      </w:r>
    </w:p>
    <w:p w:rsidR="0074652C" w:rsidRPr="0074652C" w:rsidRDefault="0074652C" w:rsidP="0074652C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4652C">
        <w:rPr>
          <w:rFonts w:ascii="Times New Roman" w:eastAsia="Times New Roman" w:hAnsi="Times New Roman" w:cs="Times New Roman"/>
          <w:sz w:val="28"/>
          <w:szCs w:val="28"/>
        </w:rPr>
        <w:t xml:space="preserve">. Настоящее Постановление опубликовать в Информационном бюллетене </w:t>
      </w:r>
      <w:proofErr w:type="spellStart"/>
      <w:r w:rsidRPr="0074652C">
        <w:rPr>
          <w:rFonts w:ascii="Times New Roman" w:eastAsia="Times New Roman" w:hAnsi="Times New Roman" w:cs="Times New Roman"/>
          <w:sz w:val="28"/>
          <w:szCs w:val="28"/>
        </w:rPr>
        <w:t>Мулинского</w:t>
      </w:r>
      <w:proofErr w:type="spellEnd"/>
      <w:r w:rsidRPr="0074652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и разместить на официальном сайте </w:t>
      </w:r>
      <w:proofErr w:type="spellStart"/>
      <w:r w:rsidRPr="0074652C">
        <w:rPr>
          <w:rFonts w:ascii="Times New Roman" w:eastAsia="Times New Roman" w:hAnsi="Times New Roman" w:cs="Times New Roman"/>
          <w:sz w:val="28"/>
          <w:szCs w:val="28"/>
        </w:rPr>
        <w:t>Мулинского</w:t>
      </w:r>
      <w:proofErr w:type="spellEnd"/>
      <w:r w:rsidRPr="0074652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</w:p>
    <w:p w:rsidR="0074652C" w:rsidRPr="0074652C" w:rsidRDefault="0074652C" w:rsidP="0074652C">
      <w:pPr>
        <w:spacing w:after="0" w:line="240" w:lineRule="auto"/>
        <w:ind w:right="5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4652C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в соответствии с действующим законодательством.</w:t>
      </w:r>
    </w:p>
    <w:p w:rsidR="0074652C" w:rsidRPr="0074652C" w:rsidRDefault="0074652C" w:rsidP="0074652C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72"/>
          <w:szCs w:val="72"/>
        </w:rPr>
      </w:pPr>
    </w:p>
    <w:p w:rsidR="0074652C" w:rsidRPr="0074652C" w:rsidRDefault="0074652C" w:rsidP="0074652C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652C"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:rsidR="001145AB" w:rsidRDefault="0074652C" w:rsidP="0074652C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652C">
        <w:rPr>
          <w:rFonts w:ascii="Times New Roman" w:eastAsia="Times New Roman" w:hAnsi="Times New Roman" w:cs="Times New Roman"/>
          <w:sz w:val="28"/>
          <w:szCs w:val="28"/>
        </w:rPr>
        <w:t>Мулинского</w:t>
      </w:r>
      <w:proofErr w:type="spellEnd"/>
      <w:r w:rsidRPr="0074652C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                                              Н.Ю. </w:t>
      </w:r>
      <w:proofErr w:type="spellStart"/>
      <w:r w:rsidRPr="0074652C">
        <w:rPr>
          <w:rFonts w:ascii="Times New Roman" w:eastAsia="Times New Roman" w:hAnsi="Times New Roman" w:cs="Times New Roman"/>
          <w:sz w:val="28"/>
          <w:szCs w:val="28"/>
        </w:rPr>
        <w:t>Норсеев</w:t>
      </w:r>
      <w:proofErr w:type="spellEnd"/>
      <w:r w:rsidRPr="00746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br w:type="page"/>
      </w:r>
    </w:p>
    <w:p w:rsidR="001145AB" w:rsidRDefault="001145AB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1145AB" w:rsidRDefault="0074652C">
      <w:pPr>
        <w:spacing w:after="0" w:line="240" w:lineRule="auto"/>
        <w:ind w:right="57" w:firstLine="53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145AB" w:rsidRDefault="0074652C">
      <w:pPr>
        <w:spacing w:after="0" w:line="240" w:lineRule="auto"/>
        <w:ind w:right="57" w:firstLine="53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1145AB" w:rsidRDefault="0074652C">
      <w:pPr>
        <w:spacing w:after="0" w:line="240" w:lineRule="auto"/>
        <w:ind w:right="57" w:firstLine="539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1145AB" w:rsidRDefault="0074652C">
      <w:pPr>
        <w:spacing w:after="0" w:line="240" w:lineRule="auto"/>
        <w:ind w:right="57" w:firstLine="53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:rsidR="001145AB" w:rsidRDefault="0074652C">
      <w:pPr>
        <w:spacing w:after="0" w:line="240" w:lineRule="auto"/>
        <w:ind w:right="57" w:firstLine="53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614A5">
        <w:rPr>
          <w:rFonts w:ascii="Times New Roman" w:hAnsi="Times New Roman" w:cs="Times New Roman"/>
          <w:sz w:val="28"/>
          <w:szCs w:val="28"/>
        </w:rPr>
        <w:t>23.06.2021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F614A5">
        <w:rPr>
          <w:rFonts w:ascii="Times New Roman" w:hAnsi="Times New Roman" w:cs="Times New Roman"/>
          <w:sz w:val="28"/>
          <w:szCs w:val="28"/>
        </w:rPr>
        <w:t>51</w:t>
      </w:r>
      <w:bookmarkStart w:id="0" w:name="_GoBack"/>
      <w:bookmarkEnd w:id="0"/>
    </w:p>
    <w:p w:rsidR="001145AB" w:rsidRDefault="001145AB">
      <w:pPr>
        <w:widowControl w:val="0"/>
        <w:autoSpaceDE w:val="0"/>
        <w:spacing w:after="0" w:line="360" w:lineRule="auto"/>
        <w:ind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45AB" w:rsidRDefault="0074652C">
      <w:pPr>
        <w:widowControl w:val="0"/>
        <w:autoSpaceDE w:val="0"/>
        <w:spacing w:after="0" w:line="240" w:lineRule="auto"/>
        <w:ind w:right="57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1145AB" w:rsidRDefault="0074652C">
      <w:pPr>
        <w:widowControl w:val="0"/>
        <w:autoSpaceDE w:val="0"/>
        <w:spacing w:after="0" w:line="240" w:lineRule="auto"/>
        <w:ind w:right="57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образования»</w:t>
      </w:r>
    </w:p>
    <w:p w:rsidR="001145AB" w:rsidRDefault="001145AB">
      <w:pPr>
        <w:widowControl w:val="0"/>
        <w:autoSpaceDE w:val="0"/>
        <w:spacing w:after="0" w:line="360" w:lineRule="auto"/>
        <w:ind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45AB" w:rsidRDefault="0074652C">
      <w:pPr>
        <w:widowControl w:val="0"/>
        <w:autoSpaceDE w:val="0"/>
        <w:spacing w:after="0" w:line="360" w:lineRule="auto"/>
        <w:ind w:right="5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" w:name="Par47"/>
      <w:bookmarkEnd w:id="1"/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371A2E" w:rsidRPr="00371A2E" w:rsidRDefault="00371A2E" w:rsidP="00371A2E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A2E">
        <w:rPr>
          <w:rFonts w:ascii="Times New Roman" w:hAnsi="Times New Roman" w:cs="Times New Roman"/>
          <w:b/>
          <w:sz w:val="28"/>
          <w:szCs w:val="28"/>
        </w:rPr>
        <w:t>1.1. Предмет регулирования регламента</w:t>
      </w:r>
    </w:p>
    <w:p w:rsidR="00371A2E" w:rsidRPr="00371A2E" w:rsidRDefault="00371A2E" w:rsidP="00371A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A2E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</w:t>
      </w:r>
    </w:p>
    <w:p w:rsidR="00371A2E" w:rsidRPr="00371A2E" w:rsidRDefault="00371A2E" w:rsidP="00371A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A2E">
        <w:rPr>
          <w:rFonts w:ascii="Times New Roman" w:hAnsi="Times New Roman" w:cs="Times New Roman"/>
          <w:sz w:val="28"/>
          <w:szCs w:val="28"/>
        </w:rPr>
        <w:t>"Предоставление разрешения на условно разрешенный вид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земельного участка или объекта капитального строительства, </w:t>
      </w:r>
      <w:r w:rsidRPr="00371A2E">
        <w:rPr>
          <w:rFonts w:ascii="Times New Roman" w:hAnsi="Times New Roman" w:cs="Times New Roman"/>
          <w:sz w:val="28"/>
          <w:szCs w:val="28"/>
        </w:rPr>
        <w:t>расположенного на территории муниципального образования» (далее -</w:t>
      </w:r>
      <w:proofErr w:type="gramEnd"/>
    </w:p>
    <w:p w:rsidR="00371A2E" w:rsidRPr="00371A2E" w:rsidRDefault="00371A2E" w:rsidP="00371A2E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>административный регламент) у</w:t>
      </w:r>
      <w:r>
        <w:rPr>
          <w:rFonts w:ascii="Times New Roman" w:hAnsi="Times New Roman" w:cs="Times New Roman"/>
          <w:sz w:val="28"/>
          <w:szCs w:val="28"/>
        </w:rPr>
        <w:t xml:space="preserve">станавливает стандарт и порядок </w:t>
      </w:r>
      <w:r w:rsidRPr="00371A2E">
        <w:rPr>
          <w:rFonts w:ascii="Times New Roman" w:hAnsi="Times New Roman" w:cs="Times New Roman"/>
          <w:sz w:val="28"/>
          <w:szCs w:val="28"/>
        </w:rPr>
        <w:t>предоставления муниципальной услуги по предоставлению разрешения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>условно разрешенный вид использования земельного участка и об</w:t>
      </w:r>
      <w:r>
        <w:rPr>
          <w:rFonts w:ascii="Times New Roman" w:hAnsi="Times New Roman" w:cs="Times New Roman"/>
          <w:sz w:val="28"/>
          <w:szCs w:val="28"/>
        </w:rPr>
        <w:t xml:space="preserve">ъекта </w:t>
      </w:r>
      <w:r w:rsidRPr="00371A2E">
        <w:rPr>
          <w:rFonts w:ascii="Times New Roman" w:hAnsi="Times New Roman" w:cs="Times New Roman"/>
          <w:sz w:val="28"/>
          <w:szCs w:val="28"/>
        </w:rPr>
        <w:t>капитального строительства.</w:t>
      </w:r>
    </w:p>
    <w:p w:rsidR="00371A2E" w:rsidRDefault="00371A2E" w:rsidP="00371A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A2E">
        <w:rPr>
          <w:rFonts w:ascii="Times New Roman" w:hAnsi="Times New Roman" w:cs="Times New Roman"/>
          <w:sz w:val="28"/>
          <w:szCs w:val="28"/>
        </w:rPr>
        <w:t>Основные понятия в настоящем р</w:t>
      </w:r>
      <w:r>
        <w:rPr>
          <w:rFonts w:ascii="Times New Roman" w:hAnsi="Times New Roman" w:cs="Times New Roman"/>
          <w:sz w:val="28"/>
          <w:szCs w:val="28"/>
        </w:rPr>
        <w:t xml:space="preserve">егламенте используются в том же </w:t>
      </w:r>
      <w:r w:rsidRPr="00371A2E">
        <w:rPr>
          <w:rFonts w:ascii="Times New Roman" w:hAnsi="Times New Roman" w:cs="Times New Roman"/>
          <w:sz w:val="28"/>
          <w:szCs w:val="28"/>
        </w:rPr>
        <w:t>значении, в котором они приведены в Федеральном законе от 27.07.2010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>№ 210-ФЗ «Об организации п</w:t>
      </w:r>
      <w:r>
        <w:rPr>
          <w:rFonts w:ascii="Times New Roman" w:hAnsi="Times New Roman" w:cs="Times New Roman"/>
          <w:sz w:val="28"/>
          <w:szCs w:val="28"/>
        </w:rPr>
        <w:t xml:space="preserve">редоставления государственных и </w:t>
      </w:r>
      <w:r w:rsidRPr="00371A2E">
        <w:rPr>
          <w:rFonts w:ascii="Times New Roman" w:hAnsi="Times New Roman" w:cs="Times New Roman"/>
          <w:sz w:val="28"/>
          <w:szCs w:val="28"/>
        </w:rPr>
        <w:t>муниципальных услуг», иных Федера</w:t>
      </w:r>
      <w:r>
        <w:rPr>
          <w:rFonts w:ascii="Times New Roman" w:hAnsi="Times New Roman" w:cs="Times New Roman"/>
          <w:sz w:val="28"/>
          <w:szCs w:val="28"/>
        </w:rPr>
        <w:t xml:space="preserve">льных законах и нормативных </w:t>
      </w:r>
      <w:r w:rsidRPr="00371A2E">
        <w:rPr>
          <w:rFonts w:ascii="Times New Roman" w:hAnsi="Times New Roman" w:cs="Times New Roman"/>
          <w:sz w:val="28"/>
          <w:szCs w:val="28"/>
        </w:rPr>
        <w:t>правовых актах Российской Федерации и Кировской области.</w:t>
      </w:r>
    </w:p>
    <w:p w:rsidR="00371A2E" w:rsidRPr="00371A2E" w:rsidRDefault="00371A2E" w:rsidP="00371A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1A2E" w:rsidRPr="00371A2E" w:rsidRDefault="00371A2E" w:rsidP="00371A2E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A2E">
        <w:rPr>
          <w:rFonts w:ascii="Times New Roman" w:hAnsi="Times New Roman" w:cs="Times New Roman"/>
          <w:b/>
          <w:sz w:val="28"/>
          <w:szCs w:val="28"/>
        </w:rPr>
        <w:t>1.2. Круг заявителей</w:t>
      </w:r>
    </w:p>
    <w:p w:rsidR="001145AB" w:rsidRDefault="00371A2E" w:rsidP="00371A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A2E">
        <w:rPr>
          <w:rFonts w:ascii="Times New Roman" w:hAnsi="Times New Roman" w:cs="Times New Roman"/>
          <w:sz w:val="28"/>
          <w:szCs w:val="28"/>
        </w:rPr>
        <w:t>Заявителями при предоставлении муниципальной услуги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>юридические лица и физические лица (за исключением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>органов и их территориальных о</w:t>
      </w:r>
      <w:r>
        <w:rPr>
          <w:rFonts w:ascii="Times New Roman" w:hAnsi="Times New Roman" w:cs="Times New Roman"/>
          <w:sz w:val="28"/>
          <w:szCs w:val="28"/>
        </w:rPr>
        <w:t xml:space="preserve">рганов, органов государственных </w:t>
      </w:r>
      <w:r w:rsidRPr="00371A2E">
        <w:rPr>
          <w:rFonts w:ascii="Times New Roman" w:hAnsi="Times New Roman" w:cs="Times New Roman"/>
          <w:sz w:val="28"/>
          <w:szCs w:val="28"/>
        </w:rPr>
        <w:t>внебюджетных фондов и их территориальных органов,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>самоуправления) либо их уполномоченные представители, обратившиеся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>запросом о предоставлении муниципальной услуги, в том числе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>установленном статьей 15.1 Федерального закона от 27.07.2010 № 210-ФЗ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</w:t>
      </w:r>
      <w:r>
        <w:rPr>
          <w:rFonts w:ascii="Times New Roman" w:hAnsi="Times New Roman" w:cs="Times New Roman"/>
          <w:sz w:val="28"/>
          <w:szCs w:val="28"/>
        </w:rPr>
        <w:t>государственных и муниципальных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A2E">
        <w:rPr>
          <w:rFonts w:ascii="Times New Roman" w:hAnsi="Times New Roman" w:cs="Times New Roman"/>
          <w:sz w:val="28"/>
          <w:szCs w:val="28"/>
        </w:rPr>
        <w:t>услуг», выраженным в письменной</w:t>
      </w:r>
      <w:r>
        <w:rPr>
          <w:rFonts w:ascii="Times New Roman" w:hAnsi="Times New Roman" w:cs="Times New Roman"/>
          <w:sz w:val="28"/>
          <w:szCs w:val="28"/>
        </w:rPr>
        <w:t xml:space="preserve"> или электронной форме (далее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371A2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71A2E">
        <w:rPr>
          <w:rFonts w:ascii="Times New Roman" w:hAnsi="Times New Roman" w:cs="Times New Roman"/>
          <w:sz w:val="28"/>
          <w:szCs w:val="28"/>
        </w:rPr>
        <w:t>аявление)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1A2E" w:rsidRPr="00371A2E" w:rsidRDefault="00371A2E" w:rsidP="00371A2E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45AB" w:rsidRDefault="0074652C">
      <w:pPr>
        <w:suppressAutoHyphens/>
        <w:autoSpaceDE w:val="0"/>
        <w:spacing w:after="0" w:line="240" w:lineRule="auto"/>
        <w:ind w:right="57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1.3. Требования к порядку информирования о предоставлении муниципальной услуги </w:t>
      </w:r>
    </w:p>
    <w:p w:rsidR="001145AB" w:rsidRDefault="007465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Порядок получения информации по вопросам предоставления муниципальной услуги. </w:t>
      </w:r>
    </w:p>
    <w:p w:rsidR="001145AB" w:rsidRDefault="0074652C" w:rsidP="00374F3A">
      <w:pPr>
        <w:autoSpaceDE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Информацию по вопросам предоставления муниципальной услуги 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услуг, которые являются необходимыми и обязательными для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услуги, сведений о ходе предоставления указанных услуг можно получить:</w:t>
      </w:r>
    </w:p>
    <w:p w:rsidR="001145AB" w:rsidRDefault="0074652C" w:rsidP="00374F3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органа, предоставляющего муниципальную услугу в информационно-телекоммуникационной сети «Интернет» (далее – сеть «Интернет»)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145AB" w:rsidRDefault="0074652C" w:rsidP="0037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 (функций);</w:t>
      </w:r>
    </w:p>
    <w:p w:rsidR="001145AB" w:rsidRDefault="0074652C" w:rsidP="0037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региональной государственной информационной системе «Портал государственных и муниципальных услуг (функций) Кировской области» (далее – Портал Кировской области);</w:t>
      </w:r>
    </w:p>
    <w:p w:rsidR="001145AB" w:rsidRDefault="0074652C" w:rsidP="0037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информационных стендах в местах предоставления муниципальной услуги;</w:t>
      </w:r>
    </w:p>
    <w:p w:rsidR="001145AB" w:rsidRPr="00F00087" w:rsidRDefault="0074652C" w:rsidP="00374F3A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личном обращении заявителя в администрацию </w:t>
      </w:r>
      <w:proofErr w:type="spellStart"/>
      <w:r>
        <w:rPr>
          <w:sz w:val="28"/>
          <w:szCs w:val="28"/>
        </w:rPr>
        <w:t>Мулинского</w:t>
      </w:r>
      <w:proofErr w:type="spellEnd"/>
      <w:r>
        <w:rPr>
          <w:sz w:val="28"/>
          <w:szCs w:val="28"/>
        </w:rPr>
        <w:t xml:space="preserve"> </w:t>
      </w:r>
      <w:r w:rsidRPr="00F00087">
        <w:rPr>
          <w:sz w:val="28"/>
          <w:szCs w:val="28"/>
        </w:rPr>
        <w:t>сельского поселения или многофункциональный центр;</w:t>
      </w:r>
    </w:p>
    <w:p w:rsidR="001145AB" w:rsidRPr="00F00087" w:rsidRDefault="0074652C" w:rsidP="00374F3A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00087">
        <w:rPr>
          <w:sz w:val="28"/>
          <w:szCs w:val="28"/>
        </w:rPr>
        <w:t>при обращении в письменной форме, в форме электронного документа;</w:t>
      </w:r>
    </w:p>
    <w:p w:rsidR="001145AB" w:rsidRPr="00F00087" w:rsidRDefault="0074652C" w:rsidP="00374F3A">
      <w:pPr>
        <w:pStyle w:val="punct"/>
        <w:numPr>
          <w:ilvl w:val="0"/>
          <w:numId w:val="0"/>
        </w:numPr>
        <w:spacing w:line="240" w:lineRule="auto"/>
        <w:ind w:firstLine="709"/>
        <w:rPr>
          <w:sz w:val="28"/>
          <w:szCs w:val="28"/>
        </w:rPr>
      </w:pPr>
      <w:r w:rsidRPr="00F00087">
        <w:rPr>
          <w:sz w:val="28"/>
          <w:szCs w:val="28"/>
        </w:rPr>
        <w:t>по телефону.</w:t>
      </w:r>
    </w:p>
    <w:p w:rsidR="001145AB" w:rsidRPr="00F00087" w:rsidRDefault="0074652C" w:rsidP="00374F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hAnsi="Times New Roman" w:cs="Times New Roman"/>
          <w:sz w:val="28"/>
          <w:szCs w:val="28"/>
          <w:lang w:eastAsia="ru-RU"/>
        </w:rPr>
        <w:t>1.3.2. При личном обращении заявителя, а также обращении в письменной (электронной) форме специалист, ответственный за предоставление муниципальной услуги, предоставляет заявителю подробную информацию о порядке предоставления муниципальной услуги.</w:t>
      </w:r>
    </w:p>
    <w:p w:rsidR="001145AB" w:rsidRPr="00F00087" w:rsidRDefault="0074652C" w:rsidP="00374F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hAnsi="Times New Roman" w:cs="Times New Roman"/>
          <w:sz w:val="28"/>
          <w:szCs w:val="28"/>
          <w:lang w:eastAsia="ru-RU"/>
        </w:rPr>
        <w:t>1.3.3.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органа, предоставляющего муниципальную услугу.</w:t>
      </w:r>
    </w:p>
    <w:p w:rsidR="001145AB" w:rsidRPr="00F00087" w:rsidRDefault="0074652C" w:rsidP="00374F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  <w:lang w:eastAsia="ru-RU"/>
        </w:rPr>
        <w:t>1.3.4. Для получения сведений о ходе исполнения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1145AB" w:rsidRPr="00F00087" w:rsidRDefault="0074652C" w:rsidP="00374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>В случае подачи уведомления в форме электронного документа с использованием Единого портала государственных и муниципальных услуг (функций) или Портала Кировской области, информирование о ходе предоставления муниципальной услуги осуществляется путем отображения актуальной информации о текущем состоянии (статусе) оказания муниципальной услуги в «Личном кабинете пользователя».</w:t>
      </w:r>
    </w:p>
    <w:p w:rsidR="001145AB" w:rsidRPr="00F00087" w:rsidRDefault="0074652C" w:rsidP="00374F3A">
      <w:pPr>
        <w:spacing w:after="0" w:line="240" w:lineRule="auto"/>
        <w:ind w:firstLine="709"/>
        <w:jc w:val="both"/>
      </w:pPr>
      <w:r w:rsidRPr="00F00087">
        <w:rPr>
          <w:rFonts w:ascii="Times New Roman" w:hAnsi="Times New Roman" w:cs="Times New Roman"/>
          <w:sz w:val="28"/>
          <w:szCs w:val="28"/>
          <w:lang w:eastAsia="ru-RU"/>
        </w:rPr>
        <w:t xml:space="preserve">1.3.5. </w:t>
      </w:r>
      <w:r w:rsidRPr="00F00087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 предоставляется бесплатно.</w:t>
      </w:r>
    </w:p>
    <w:p w:rsidR="001145AB" w:rsidRPr="00F00087" w:rsidRDefault="0074652C" w:rsidP="00374F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hAnsi="Times New Roman" w:cs="Times New Roman"/>
          <w:sz w:val="28"/>
          <w:szCs w:val="28"/>
          <w:lang w:eastAsia="ru-RU"/>
        </w:rPr>
        <w:t>1.3.6. Порядок, форма, место размещения и способы получения справочной информации:</w:t>
      </w:r>
    </w:p>
    <w:p w:rsidR="001145AB" w:rsidRPr="00F00087" w:rsidRDefault="0074652C" w:rsidP="00374F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hAnsi="Times New Roman" w:cs="Times New Roman"/>
          <w:sz w:val="28"/>
          <w:szCs w:val="28"/>
          <w:lang w:eastAsia="ru-RU"/>
        </w:rPr>
        <w:t>К справочной информации относится:</w:t>
      </w:r>
    </w:p>
    <w:p w:rsidR="001145AB" w:rsidRPr="00F00087" w:rsidRDefault="0074652C" w:rsidP="00374F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hAnsi="Times New Roman" w:cs="Times New Roman"/>
          <w:sz w:val="28"/>
          <w:szCs w:val="28"/>
          <w:lang w:eastAsia="ru-RU"/>
        </w:rPr>
        <w:t xml:space="preserve">место нахождения и графики работы администрации </w:t>
      </w:r>
      <w:proofErr w:type="spellStart"/>
      <w:r w:rsidRPr="00F00087">
        <w:rPr>
          <w:rFonts w:ascii="Times New Roman" w:hAnsi="Times New Roman" w:cs="Times New Roman"/>
          <w:sz w:val="28"/>
          <w:szCs w:val="28"/>
          <w:lang w:eastAsia="ru-RU"/>
        </w:rPr>
        <w:t>Мулинского</w:t>
      </w:r>
      <w:proofErr w:type="spellEnd"/>
      <w:r w:rsidRPr="00F0008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поселения, ее структурных подразделений, предоставляющих </w:t>
      </w:r>
      <w:r w:rsidRPr="00F000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1145AB" w:rsidRPr="00F00087" w:rsidRDefault="0074652C" w:rsidP="00374F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hAnsi="Times New Roman" w:cs="Times New Roman"/>
          <w:sz w:val="28"/>
          <w:szCs w:val="28"/>
          <w:lang w:eastAsia="ru-RU"/>
        </w:rPr>
        <w:t xml:space="preserve">справочные телефоны структурных подразделений администрации </w:t>
      </w:r>
      <w:proofErr w:type="spellStart"/>
      <w:r w:rsidRPr="00F00087">
        <w:rPr>
          <w:rFonts w:ascii="Times New Roman" w:hAnsi="Times New Roman" w:cs="Times New Roman"/>
          <w:sz w:val="28"/>
          <w:szCs w:val="28"/>
          <w:lang w:eastAsia="ru-RU"/>
        </w:rPr>
        <w:t>Мулинского</w:t>
      </w:r>
      <w:proofErr w:type="spellEnd"/>
      <w:r w:rsidRPr="00F0008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поселения, организаций, участвующих в предоставлении муниципальной услуги, в том числе номер телефона-автоинформатора;</w:t>
      </w:r>
    </w:p>
    <w:p w:rsidR="001145AB" w:rsidRPr="00F00087" w:rsidRDefault="0074652C" w:rsidP="00374F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hAnsi="Times New Roman" w:cs="Times New Roman"/>
          <w:sz w:val="28"/>
          <w:szCs w:val="28"/>
          <w:lang w:eastAsia="ru-RU"/>
        </w:rPr>
        <w:t xml:space="preserve">адреса официального сайта, а также электронной почты и (или) формы обратной связи администрации </w:t>
      </w:r>
      <w:proofErr w:type="spellStart"/>
      <w:r w:rsidRPr="00F00087">
        <w:rPr>
          <w:rFonts w:ascii="Times New Roman" w:hAnsi="Times New Roman" w:cs="Times New Roman"/>
          <w:sz w:val="28"/>
          <w:szCs w:val="28"/>
          <w:lang w:eastAsia="ru-RU"/>
        </w:rPr>
        <w:t>Мулинского</w:t>
      </w:r>
      <w:proofErr w:type="spellEnd"/>
      <w:r w:rsidRPr="00F0008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поселения, в сети «Интернет».</w:t>
      </w:r>
    </w:p>
    <w:p w:rsidR="001145AB" w:rsidRPr="00F00087" w:rsidRDefault="0074652C" w:rsidP="00374F3A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>Справочная информация размещена:</w:t>
      </w:r>
    </w:p>
    <w:p w:rsidR="001145AB" w:rsidRPr="00F00087" w:rsidRDefault="0074652C" w:rsidP="00374F3A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на информационном стенде, находящемся в здании администрации </w:t>
      </w:r>
      <w:proofErr w:type="spellStart"/>
      <w:r w:rsidRPr="00F00087">
        <w:rPr>
          <w:rFonts w:ascii="Times New Roman" w:hAnsi="Times New Roman" w:cs="Times New Roman"/>
          <w:bCs/>
          <w:sz w:val="28"/>
          <w:szCs w:val="28"/>
        </w:rPr>
        <w:t>Мулинского</w:t>
      </w:r>
      <w:proofErr w:type="spellEnd"/>
      <w:r w:rsidRPr="00F0008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поселения;</w:t>
      </w:r>
    </w:p>
    <w:p w:rsidR="001145AB" w:rsidRPr="00F00087" w:rsidRDefault="0074652C" w:rsidP="00374F3A">
      <w:pPr>
        <w:tabs>
          <w:tab w:val="left" w:pos="9072"/>
        </w:tabs>
        <w:spacing w:after="0" w:line="240" w:lineRule="auto"/>
        <w:ind w:firstLine="709"/>
        <w:jc w:val="both"/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</w:t>
      </w:r>
      <w:proofErr w:type="spellStart"/>
      <w:r w:rsidRPr="00F00087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hyperlink r:id="rId8" w:history="1">
        <w:r w:rsidRPr="00F00087">
          <w:rPr>
            <w:rStyle w:val="aa"/>
            <w:szCs w:val="28"/>
            <w:lang w:eastAsia="ru-RU"/>
          </w:rPr>
          <w:t>http</w:t>
        </w:r>
        <w:proofErr w:type="spellEnd"/>
        <w:r w:rsidRPr="00F00087">
          <w:rPr>
            <w:rStyle w:val="aa"/>
            <w:szCs w:val="28"/>
            <w:lang w:eastAsia="ru-RU"/>
          </w:rPr>
          <w:t>://</w:t>
        </w:r>
        <w:proofErr w:type="spellStart"/>
        <w:r w:rsidRPr="00F00087">
          <w:rPr>
            <w:rStyle w:val="aa"/>
            <w:szCs w:val="28"/>
            <w:lang w:val="en-US" w:eastAsia="ru-RU"/>
          </w:rPr>
          <w:t>mul</w:t>
        </w:r>
        <w:proofErr w:type="spellEnd"/>
        <w:r w:rsidRPr="00F00087">
          <w:rPr>
            <w:rStyle w:val="aa"/>
            <w:szCs w:val="28"/>
            <w:lang w:eastAsia="ru-RU"/>
          </w:rPr>
          <w:t>inskoe.ru/</w:t>
        </w:r>
      </w:hyperlink>
      <w:r w:rsidRPr="00F00087">
        <w:rPr>
          <w:rFonts w:ascii="Times New Roman" w:hAnsi="Times New Roman" w:cs="Times New Roman"/>
          <w:bCs/>
          <w:sz w:val="28"/>
          <w:szCs w:val="28"/>
        </w:rPr>
        <w:t>;</w:t>
      </w:r>
    </w:p>
    <w:p w:rsidR="001145AB" w:rsidRPr="00F00087" w:rsidRDefault="0074652C" w:rsidP="00374F3A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в федеральной государственной информационной системе «Федеральный реестр государственных услуг (функций)» (далее – федеральный реестр);</w:t>
      </w:r>
    </w:p>
    <w:p w:rsidR="001145AB" w:rsidRPr="00F00087" w:rsidRDefault="0074652C" w:rsidP="00374F3A">
      <w:pPr>
        <w:tabs>
          <w:tab w:val="left" w:pos="9072"/>
        </w:tabs>
        <w:spacing w:after="0" w:line="240" w:lineRule="auto"/>
        <w:ind w:firstLine="709"/>
        <w:jc w:val="both"/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на Едином портале </w:t>
      </w:r>
      <w:r w:rsidRPr="00F00087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</w:t>
      </w:r>
      <w:r w:rsidRPr="00F00087">
        <w:rPr>
          <w:rFonts w:ascii="Times New Roman" w:hAnsi="Times New Roman" w:cs="Times New Roman"/>
          <w:bCs/>
          <w:sz w:val="28"/>
          <w:szCs w:val="28"/>
        </w:rPr>
        <w:t>;</w:t>
      </w:r>
    </w:p>
    <w:p w:rsidR="001145AB" w:rsidRPr="00F00087" w:rsidRDefault="0074652C" w:rsidP="00374F3A">
      <w:pPr>
        <w:tabs>
          <w:tab w:val="left" w:pos="9072"/>
        </w:tabs>
        <w:spacing w:after="0" w:line="240" w:lineRule="auto"/>
        <w:ind w:firstLine="709"/>
        <w:jc w:val="both"/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F00087">
        <w:rPr>
          <w:rFonts w:ascii="Times New Roman" w:hAnsi="Times New Roman" w:cs="Times New Roman"/>
          <w:sz w:val="28"/>
          <w:szCs w:val="28"/>
        </w:rPr>
        <w:t>Портале Кировской области</w:t>
      </w:r>
      <w:r w:rsidRPr="00F00087">
        <w:rPr>
          <w:rFonts w:ascii="Times New Roman" w:hAnsi="Times New Roman" w:cs="Times New Roman"/>
          <w:bCs/>
          <w:sz w:val="28"/>
          <w:szCs w:val="28"/>
        </w:rPr>
        <w:t>.</w:t>
      </w:r>
    </w:p>
    <w:p w:rsidR="001145AB" w:rsidRPr="00F00087" w:rsidRDefault="0074652C" w:rsidP="00374F3A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Также справочную информацию можно получить:</w:t>
      </w:r>
    </w:p>
    <w:p w:rsidR="001145AB" w:rsidRPr="00F00087" w:rsidRDefault="0074652C" w:rsidP="00374F3A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>при обращении в письменной форме, в форме электронного документа;</w:t>
      </w:r>
    </w:p>
    <w:p w:rsidR="001145AB" w:rsidRPr="00F00087" w:rsidRDefault="0074652C" w:rsidP="00374F3A">
      <w:pPr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по телефону.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00087">
        <w:rPr>
          <w:rFonts w:ascii="Times New Roman" w:hAnsi="Times New Roman" w:cs="Times New Roman"/>
          <w:b/>
          <w:bCs/>
          <w:sz w:val="28"/>
          <w:szCs w:val="28"/>
        </w:rPr>
        <w:tab/>
        <w:t>Стандарт предоставления муниципальной услуги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2.1. Наименование муниципальной услуги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Наименование муниципальной услуги: Предоставление разрешения на 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образования» (далее - муниципальная услуга).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Pr="00F00087">
        <w:rPr>
          <w:rFonts w:ascii="Times New Roman" w:hAnsi="Times New Roman" w:cs="Times New Roman"/>
          <w:b/>
          <w:bCs/>
          <w:sz w:val="28"/>
          <w:szCs w:val="28"/>
        </w:rPr>
        <w:tab/>
        <w:t>Наименование органа, предоставляющего муниципальную услугу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 w:rsidRPr="00F00087">
        <w:rPr>
          <w:rFonts w:ascii="Times New Roman" w:hAnsi="Times New Roman" w:cs="Times New Roman"/>
          <w:bCs/>
          <w:sz w:val="28"/>
          <w:szCs w:val="28"/>
        </w:rPr>
        <w:t>М</w:t>
      </w:r>
      <w:r w:rsidR="00AB72ED" w:rsidRPr="00F00087">
        <w:rPr>
          <w:rFonts w:ascii="Times New Roman" w:hAnsi="Times New Roman" w:cs="Times New Roman"/>
          <w:bCs/>
          <w:sz w:val="28"/>
          <w:szCs w:val="28"/>
        </w:rPr>
        <w:t>улинского</w:t>
      </w:r>
      <w:proofErr w:type="spellEnd"/>
      <w:r w:rsidRPr="00F00087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 xml:space="preserve">2.3. Результат предоставления муниципальной услуги 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- получение заявителем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территории </w:t>
      </w:r>
      <w:r w:rsidRPr="00F00087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образования»;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- получение заявителем решения об отказе в предоставлении разрешения на 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образования».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2.4. Срок предоставления муниципальной услуги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Срок предоставления муниципальной услуги не должен превышать 10 дней со дня поступления заявления в администрацию</w:t>
      </w:r>
      <w:r w:rsidRPr="006E1E97">
        <w:rPr>
          <w:rFonts w:ascii="Times New Roman" w:hAnsi="Times New Roman" w:cs="Times New Roman"/>
          <w:lang w:eastAsia="en-US"/>
        </w:rPr>
        <w:t>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 срок предоставления муниципальной услуги не включается срок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и проведения публичных слушаний по вопросу о предоставлении разрешения </w:t>
      </w:r>
      <w:r w:rsidRPr="006E1E97">
        <w:rPr>
          <w:rFonts w:ascii="Times New Roman" w:hAnsi="Times New Roman" w:cs="Times New Roman"/>
          <w:bCs/>
          <w:sz w:val="28"/>
          <w:szCs w:val="28"/>
          <w:lang w:eastAsia="en-US"/>
        </w:rPr>
        <w:t>на 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2.5.</w:t>
      </w:r>
      <w:r w:rsidRPr="00F00087">
        <w:rPr>
          <w:rFonts w:ascii="Times New Roman" w:hAnsi="Times New Roman" w:cs="Times New Roman"/>
          <w:b/>
          <w:bCs/>
          <w:sz w:val="28"/>
          <w:szCs w:val="28"/>
        </w:rPr>
        <w:tab/>
        <w:t>Нормативные правовые акты, регулирующие предоставление муниципальной услуги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00087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предоставление муниципальной услуги размещены:</w:t>
      </w:r>
      <w:proofErr w:type="gramEnd"/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на сайте администрации;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в федеральном реестре;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в Едином портале государственных и муниципальных услуг (функций).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2.6.</w:t>
      </w:r>
      <w:r w:rsidRPr="00F00087">
        <w:rPr>
          <w:rFonts w:ascii="Times New Roman" w:hAnsi="Times New Roman" w:cs="Times New Roman"/>
          <w:b/>
          <w:bCs/>
          <w:sz w:val="28"/>
          <w:szCs w:val="28"/>
        </w:rPr>
        <w:tab/>
        <w:t>Исчерпывающий перечень документов, необходимых для предоставления муниципальной услуги</w:t>
      </w:r>
    </w:p>
    <w:p w:rsidR="00BC3BFC" w:rsidRPr="00F00087" w:rsidRDefault="00BC3BFC" w:rsidP="00BC3BFC">
      <w:pPr>
        <w:pStyle w:val="ConsPlusNormal"/>
        <w:ind w:firstLine="709"/>
        <w:jc w:val="both"/>
      </w:pPr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Для предоставления муниципальной услуги необходимы следующие документы: </w:t>
      </w:r>
    </w:p>
    <w:p w:rsidR="00BC3BFC" w:rsidRPr="00F00087" w:rsidRDefault="00BC3BFC" w:rsidP="00BC3BF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2.6.1.1. Заявление на предоставление разрешения на 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 (приложение № 1 к настоящему Административному регламенту).</w:t>
      </w:r>
    </w:p>
    <w:p w:rsidR="00BC3BFC" w:rsidRPr="00F00087" w:rsidRDefault="00BC3BFC" w:rsidP="00BC3BF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2.6.1.2. Выписка из Единого государственного реестра недвижимости на земельный участок, объект капитального строительства.</w:t>
      </w:r>
    </w:p>
    <w:p w:rsidR="00BC3BFC" w:rsidRPr="00F00087" w:rsidRDefault="00BC3BFC" w:rsidP="00BC3BF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2.6.1.3. Ситуационный план-схема расположения смежно расположенных земельных участков с указанием их кадастровых номеров, а также с указанием функционального назначения объектов недвижимости, расположенных в границах этих земельных участков. </w:t>
      </w:r>
    </w:p>
    <w:p w:rsidR="00BC3BFC" w:rsidRPr="00F00087" w:rsidRDefault="00BC3BFC" w:rsidP="00BC3BF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2.6.1.4. </w:t>
      </w:r>
      <w:proofErr w:type="gramStart"/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правообладателей земельных участков, имеющих общие границы с земельным участком, применительно к которому запрашивается разрешение на условно разрешенный вид использования;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разрешение; правообладателей помещений, являющихся частью объекта капитального строительства, применительно к которому запрашивается данное </w:t>
      </w:r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разрешение;</w:t>
      </w:r>
      <w:proofErr w:type="gramEnd"/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правообладателей земельных участков и объектов капитального строительства, подверженных риску негативного воздействия условно разрешенного вида использования земельного участка или объекта капитального строительства применительно к которому запрашивается данное разрешение.</w:t>
      </w:r>
    </w:p>
    <w:p w:rsidR="00BC3BFC" w:rsidRPr="00F00087" w:rsidRDefault="00BC3BFC" w:rsidP="00BC3BFC">
      <w:pPr>
        <w:autoSpaceDE w:val="0"/>
        <w:spacing w:after="0" w:line="240" w:lineRule="auto"/>
        <w:ind w:firstLine="709"/>
        <w:jc w:val="both"/>
      </w:pPr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</w:t>
      </w:r>
      <w:proofErr w:type="gramStart"/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подпунктах 2.6.1.2 – 2.6.1.4 пункта 2.6.1 настоящего Административного регламента, запрашиваются администрацией</w:t>
      </w:r>
      <w:r w:rsidRPr="00F00087">
        <w:rPr>
          <w:rFonts w:ascii="Times New Roman" w:hAnsi="Times New Roman" w:cs="Times New Roman"/>
          <w:sz w:val="28"/>
          <w:szCs w:val="28"/>
        </w:rPr>
        <w:t xml:space="preserve"> в рамках межведомственного информационного взаимодействия</w:t>
      </w:r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заявления о предоставлении разрешения на условно разрешенный вид использования земельного участка</w:t>
      </w:r>
      <w:proofErr w:type="gramEnd"/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объекта капитального строительства, если заявитель не представил указанные документы самостоятельно.</w:t>
      </w:r>
    </w:p>
    <w:p w:rsidR="00BC3BFC" w:rsidRPr="00F00087" w:rsidRDefault="00BC3BFC" w:rsidP="00BC3BFC">
      <w:pPr>
        <w:autoSpaceDE w:val="0"/>
        <w:spacing w:after="0" w:line="240" w:lineRule="auto"/>
        <w:ind w:firstLine="709"/>
        <w:jc w:val="both"/>
      </w:pPr>
      <w:r w:rsidRPr="00F00087">
        <w:rPr>
          <w:rFonts w:ascii="Times New Roman" w:hAnsi="Times New Roman" w:cs="Times New Roman"/>
          <w:sz w:val="28"/>
          <w:szCs w:val="28"/>
        </w:rPr>
        <w:t>2.6.3. Документы, необходимые для предоставления муниципальной услуги, могут быть направлены в форме электронного документа</w:t>
      </w:r>
      <w:proofErr w:type="gramStart"/>
      <w:r w:rsidRPr="00F00087">
        <w:rPr>
          <w:rFonts w:ascii="Times New Roman" w:hAnsi="Times New Roman" w:cs="Times New Roman"/>
          <w:sz w:val="28"/>
          <w:szCs w:val="28"/>
        </w:rPr>
        <w:t xml:space="preserve"> </w:t>
      </w:r>
      <w:r w:rsidR="00F00087" w:rsidRPr="00F000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00087" w:rsidRPr="00F00087">
        <w:rPr>
          <w:rFonts w:ascii="Times New Roman" w:hAnsi="Times New Roman" w:cs="Times New Roman"/>
          <w:sz w:val="28"/>
          <w:szCs w:val="28"/>
        </w:rPr>
        <w:t xml:space="preserve"> подписанного электронной подписью,</w:t>
      </w:r>
      <w:r w:rsidRPr="00F00087">
        <w:rPr>
          <w:rFonts w:ascii="Times New Roman" w:hAnsi="Times New Roman" w:cs="Times New Roman"/>
          <w:sz w:val="28"/>
          <w:szCs w:val="28"/>
        </w:rPr>
        <w:t xml:space="preserve"> непосредственно в Администрацию. </w:t>
      </w:r>
    </w:p>
    <w:p w:rsidR="00BC3BFC" w:rsidRPr="00F00087" w:rsidRDefault="00BC3BFC" w:rsidP="00BC3B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>2.6.4. При предоставлении муниципальной услуги администрация не вправе требовать от заявителя:</w:t>
      </w:r>
    </w:p>
    <w:p w:rsidR="00BC3BFC" w:rsidRPr="00F00087" w:rsidRDefault="00BC3BFC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C3BFC" w:rsidRPr="00F00087" w:rsidRDefault="00BC3BFC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087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 соответствии с нормативными правовыми актами Российской Федерации, нормативными правовыми актами Кировской области, муниципальными правовыми актами, за исключением</w:t>
      </w:r>
      <w:proofErr w:type="gramEnd"/>
      <w:r w:rsidRPr="00F00087">
        <w:rPr>
          <w:rFonts w:ascii="Times New Roman" w:hAnsi="Times New Roman" w:cs="Times New Roman"/>
          <w:sz w:val="28"/>
          <w:szCs w:val="28"/>
        </w:rPr>
        <w:t xml:space="preserve"> документов, включенных в определенный частью 6 статьи 7 Федерального закона № 210-ФЗ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BC3BFC" w:rsidRPr="00F00087" w:rsidRDefault="00BC3BFC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BC3BFC" w:rsidRPr="00F00087" w:rsidRDefault="00BC3BFC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</w:t>
      </w:r>
      <w:r w:rsidRPr="00F00087">
        <w:rPr>
          <w:rFonts w:ascii="Times New Roman" w:hAnsi="Times New Roman" w:cs="Times New Roman"/>
          <w:sz w:val="28"/>
          <w:szCs w:val="28"/>
        </w:rPr>
        <w:lastRenderedPageBreak/>
        <w:t>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 w:rsidR="00BC3BFC" w:rsidRPr="00F00087" w:rsidRDefault="00BC3BFC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>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C3BFC" w:rsidRPr="00F00087" w:rsidRDefault="00BC3BFC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>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C3BFC" w:rsidRPr="00F00087" w:rsidRDefault="00BC3BFC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087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C3BFC" w:rsidRDefault="00BC3BFC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0087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</w:t>
      </w:r>
      <w:proofErr w:type="gramEnd"/>
      <w:r w:rsidRPr="00F00087">
        <w:rPr>
          <w:rFonts w:ascii="Times New Roman" w:hAnsi="Times New Roman" w:cs="Times New Roman"/>
          <w:sz w:val="28"/>
          <w:szCs w:val="28"/>
        </w:rPr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6E1E97" w:rsidRPr="006E1E97" w:rsidRDefault="006E1E97" w:rsidP="006E1E97">
      <w:pPr>
        <w:shd w:val="clear" w:color="auto" w:fill="FFFFFF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6E1E97" w:rsidRPr="00F00087" w:rsidRDefault="006E1E97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C3BFC" w:rsidRPr="00F00087" w:rsidRDefault="00BC3BFC" w:rsidP="00BC3BF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0087">
        <w:rPr>
          <w:rFonts w:ascii="Times New Roman" w:eastAsia="Times New Roman" w:hAnsi="Times New Roman" w:cs="Times New Roman"/>
          <w:sz w:val="28"/>
          <w:szCs w:val="28"/>
          <w:lang w:eastAsia="ru-RU"/>
        </w:rPr>
        <w:t>2.6.5. При обращении за получением муниципальной услуги от имени заявителя уполномоченный представитель представляет документ, удостоверяющий личность и документ, подтверждающий его полномочия на предоставление интересов заявителя.</w:t>
      </w:r>
    </w:p>
    <w:p w:rsidR="00BC3BFC" w:rsidRPr="00F00087" w:rsidRDefault="00BC3BFC" w:rsidP="00BC3BFC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2.7.</w:t>
      </w:r>
      <w:r w:rsidRPr="00F00087">
        <w:rPr>
          <w:rFonts w:ascii="Times New Roman" w:hAnsi="Times New Roman" w:cs="Times New Roman"/>
          <w:b/>
          <w:bCs/>
          <w:sz w:val="28"/>
          <w:szCs w:val="28"/>
        </w:rPr>
        <w:tab/>
        <w:t>Исчерпывающий перечень оснований для отказа в приеме документов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lastRenderedPageBreak/>
        <w:t>В приеме документов, необходимых для предоставления муниципальной услуги может быть отказано, если текст письменного заявления (в том числе в форме электронного документа) не поддается прочтению.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2.8. Исчерпывающий перечень оснований для приостановления или отказа в предоставлении муниципальной услуги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Основанием для отказа в предоставлении муниципальной услуги является </w:t>
      </w:r>
      <w:proofErr w:type="gramStart"/>
      <w:r w:rsidRPr="00F00087">
        <w:rPr>
          <w:rFonts w:ascii="Times New Roman" w:hAnsi="Times New Roman" w:cs="Times New Roman"/>
          <w:bCs/>
          <w:sz w:val="28"/>
          <w:szCs w:val="28"/>
        </w:rPr>
        <w:t>не соответствие</w:t>
      </w:r>
      <w:proofErr w:type="gramEnd"/>
      <w:r w:rsidRPr="00F00087">
        <w:rPr>
          <w:rFonts w:ascii="Times New Roman" w:hAnsi="Times New Roman" w:cs="Times New Roman"/>
          <w:bCs/>
          <w:sz w:val="28"/>
          <w:szCs w:val="28"/>
        </w:rPr>
        <w:t xml:space="preserve"> заявленного вида разрешенного использования градостроительному регламенту соответствующей территориальной зоны. 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Основания для приостановления муниципальной услуги отсутствуют.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2.9.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Услуги, которые являются необходимыми и обязательными для предоставления муниципальной услуги отсутствуют.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 xml:space="preserve">2.10. Размер платы, взимаемой за предоставление муниципальной услуги 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2.11.</w:t>
      </w:r>
      <w:r w:rsidRPr="00F00087">
        <w:rPr>
          <w:rFonts w:ascii="Times New Roman" w:hAnsi="Times New Roman" w:cs="Times New Roman"/>
          <w:b/>
          <w:bCs/>
          <w:sz w:val="28"/>
          <w:szCs w:val="28"/>
        </w:rPr>
        <w:tab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минут. 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2.12. Срок и порядок регистрации заявления о предоставлении муниципальной услуги, в том числе в электронной форме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Заявление, представленное в письменной форме, при личном обращении регистрируется в установленном порядке, в день обращения заявителя в течение 15 минут.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Заявление, поступившее посредством почтовой или электронной связи, в том числе через официальный сайт администрации, Единый портал государственных и муниципальных услуг (функций) или Портал Кировской области, подлежит обязательной регистрации в течение 1 дня</w:t>
      </w:r>
      <w:r w:rsidR="0097357F" w:rsidRPr="00F000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0087">
        <w:rPr>
          <w:rFonts w:ascii="Times New Roman" w:hAnsi="Times New Roman" w:cs="Times New Roman"/>
          <w:bCs/>
          <w:sz w:val="28"/>
          <w:szCs w:val="28"/>
        </w:rPr>
        <w:t>с момента поступления его в администрацию.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 xml:space="preserve">2.13. </w:t>
      </w:r>
      <w:proofErr w:type="gramStart"/>
      <w:r w:rsidRPr="00F00087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</w:t>
      </w:r>
      <w:r w:rsidRPr="00F0008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F00087">
        <w:rPr>
          <w:rFonts w:ascii="Times New Roman" w:hAnsi="Times New Roman" w:cs="Times New Roman"/>
          <w:b/>
          <w:bCs/>
          <w:sz w:val="28"/>
          <w:szCs w:val="28"/>
        </w:rPr>
        <w:t xml:space="preserve"> законодательством Российской Федерации о социальной защите инвалидов.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2.13.1. Помещения, в которых предоставляется муниципальная услуга, должны соответствовать комфортным условиям для заявителей, в том числе с ограниченными возможностями. 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2.13.2. Помещения, в которых предоставляется муниципальная услуга, оснащаются залом ожидания, заполнения запросов и иных документов, приема заявителей.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2.13.3. Места ожидания и заполнения заявлений о предоставлении муниципальной услуги должны быть оборудованы стульями, кресельными секциями или скамьями, а также бумагой и канцелярскими принадлежностями для осуществления необходимых записей.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2.13.4. Места для информирования заявителей, получения информации и заполнения необходимых документов оборудуются информационными стендами, стульями и столами (стойками) для заполнения документов, а также бумагой и канцелярскими принадлежностями в количестве, достаточном для оформления документов заявителями.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Информационные стенды должны содержать следующую информацию: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о местонахождении и графике работы (часы приема) структурного подразделения администрации, предоставляющего муниципальную услугу, контактные телефоны (телефон для справок), адрес официального сайта администрации в сети Интернет, адреса электронной почты, а также о перечне государственных и муниципальных органов и организаций, обращение в которые необходимо для предоставления муниципальной услуги;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о перечне документов, необходимых для предоставления муниципальной услуги, их формах, способе получения, в том числе электронной форме;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формы документов для заполнения, образцы заполнения документов, бланки для заполнения;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основания для отказа в предоставлении муниципальной услуги;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порядок обжалования решений, действий (бездействия) администрации, ее должностных лиц либо муниципальных служащих;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предоставление муниципальной услуги.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Информация должна размещаться в удобной для восприятия форме.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2.13.5. Кабинеты (кабинки) приема заявителей должны быть оборудованы информационными табличками с указанием: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номера кабинета (кабинки);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фамилии, имени и отчества специалиста, осуществляющего прием заявителей;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lastRenderedPageBreak/>
        <w:t>дней и часов приема, времени перерыва на обед.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Каждое 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2.13.6. Вход в помещения, в которых предоставляется муниципальная услуга, и передвижение по ним не должны создавать затруднений для лиц с ограниченными возможностями здоровья.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В соответствии с Федеральным законом от 24 ноября 1995 г. № 181-ФЗ «О социальной защите инвалидов в Российской Федерации» инвалидам обеспечиваются: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в транспортное средство и высадки из него, в том числе с использованием кресла-коляски;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услуга, и к услугам с учетом ограничений их жизнедеятельности;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допуск </w:t>
      </w:r>
      <w:proofErr w:type="spellStart"/>
      <w:r w:rsidRPr="00F00087">
        <w:rPr>
          <w:rFonts w:ascii="Times New Roman" w:hAnsi="Times New Roman" w:cs="Times New Roman"/>
          <w:bCs/>
          <w:sz w:val="28"/>
          <w:szCs w:val="28"/>
        </w:rPr>
        <w:t>сурдопереводчика</w:t>
      </w:r>
      <w:proofErr w:type="spellEnd"/>
      <w:r w:rsidRPr="00F0008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F00087">
        <w:rPr>
          <w:rFonts w:ascii="Times New Roman" w:hAnsi="Times New Roman" w:cs="Times New Roman"/>
          <w:bCs/>
          <w:sz w:val="28"/>
          <w:szCs w:val="28"/>
        </w:rPr>
        <w:t>тифлосурдопереводчика</w:t>
      </w:r>
      <w:proofErr w:type="spellEnd"/>
      <w:r w:rsidRPr="00F00087">
        <w:rPr>
          <w:rFonts w:ascii="Times New Roman" w:hAnsi="Times New Roman" w:cs="Times New Roman"/>
          <w:bCs/>
          <w:sz w:val="28"/>
          <w:szCs w:val="28"/>
        </w:rPr>
        <w:t>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допуск собаки-проводника на объекты (здания, помещения), в которых предоставляется услуга;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2.13.7. Дополнительные требования к размещению и оформлению помещений, размещению и оформлению визуальной, текстовой и мультимедийной информации не предъявляются.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2.14. Показатели доступности и качества муниципальной услуги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2.14.1. Показателями доступности муниципальной услуги являются: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транспортная доступность к местам предоставления муниципальной услуги;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наличие различных каналов получения информации о порядке получения муниципальной услуги и ходе ее предоставления;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обеспечение для заявителя возможности подать заявление о </w:t>
      </w:r>
      <w:r w:rsidRPr="00F00087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предоставлении муниципальной услуги в форме электронного документа, в том числе с использованием Единого портала, Регионального портала;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обеспечение доступности инвалидов к получению муниципальной услуги в соответствии с Федеральным законом от 24.11.1995 N 181-ФЗ "О социальной защите инвалидов в Российской Федерации";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возможность получения муниципальной услуги в многофункциональном центре (в том числе не в полном объеме).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2.14.2. Показателями качества муниципальной услуги являются: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соблюдение срока предоставления муниципальной услуги;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отсутствие поданных в установленном порядке или признанных обоснованными жалоб на решения или действия (бездействие) Администрации, ее должностных лиц либо муниципальных служащих, принятые или осуществленные при предоставлении муниципальной услуги;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осуществление взаимодействия заявителя с должностными лицами Администрации при предоставлении муниципальной услуги два раза: при представлении заявления и документов, необходимых для предоставления муниципальной услуги (в случае непосредственного обращения в Администрацию), а также при получении результата предоставления муниципальной услуги.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2.14.3.</w:t>
      </w:r>
      <w:r w:rsidRPr="00F00087">
        <w:rPr>
          <w:rFonts w:ascii="Times New Roman" w:hAnsi="Times New Roman" w:cs="Times New Roman"/>
          <w:bCs/>
          <w:sz w:val="28"/>
          <w:szCs w:val="28"/>
        </w:rPr>
        <w:tab/>
        <w:t>Возможность предоставления заявителю (представителю заявителя) муниципальной услуги по экстерриториальному принципу не предусмотрена.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2.14.3-1.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2.14.4. Возможность предоставления муниципальной услуги посредством запроса о предоставлении нескольких муниципальных услуг (комплексного запроса) не предусмотрена.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2.15. Особенности предоставления муниципальной услуги в многофункциональном центре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В случае обращения заявителя в многофункциональный центр, документы на предоставление муниципальной услуги направляются в администрацию в порядке, предусмотренном соглашением, заключенным между многофункциональным центром и администрацией.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2.16. Особенности предоставления муниципальной услуги в электронной форме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2.16.1. Особенности предоставления муниципальной услуги в электронной форме: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получение информации о предоставляемой муниципальной услуге в сети «Интернет», в том числе на официальном сайте администрации, на Едином портале государственных и муниципальных услуг (функций), </w:t>
      </w:r>
      <w:r w:rsidRPr="00F00087">
        <w:rPr>
          <w:rFonts w:ascii="Times New Roman" w:hAnsi="Times New Roman" w:cs="Times New Roman"/>
          <w:bCs/>
          <w:sz w:val="28"/>
          <w:szCs w:val="28"/>
        </w:rPr>
        <w:lastRenderedPageBreak/>
        <w:t>Портале Кировской области.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получение и копирование формы заявления, необходимой для получения муниципальной услуги в электронной форме в сети «Интернет», в том числе на официальном сайте администрации, на Едином портале государственных и муниципальных услуг (функций), Портале Кировской области;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представление заявления в электронной форме с использованием сети «Интернет», в том числе Единого портала государственных и муниципальных услуг (функций), Портала Кировской области через «Личный кабинет пользователя»;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осуществление с использованием Единого портала государственных и муниципальных услуг (функций), Портала Кировской </w:t>
      </w:r>
      <w:proofErr w:type="gramStart"/>
      <w:r w:rsidRPr="00F00087">
        <w:rPr>
          <w:rFonts w:ascii="Times New Roman" w:hAnsi="Times New Roman" w:cs="Times New Roman"/>
          <w:bCs/>
          <w:sz w:val="28"/>
          <w:szCs w:val="28"/>
        </w:rPr>
        <w:t>области мониторинга хода предоставления муниципальной услуги</w:t>
      </w:r>
      <w:proofErr w:type="gramEnd"/>
      <w:r w:rsidRPr="00F00087">
        <w:rPr>
          <w:rFonts w:ascii="Times New Roman" w:hAnsi="Times New Roman" w:cs="Times New Roman"/>
          <w:bCs/>
          <w:sz w:val="28"/>
          <w:szCs w:val="28"/>
        </w:rPr>
        <w:t xml:space="preserve"> через «Личный кабинет пользователя»;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получение результатов предоставления муниципальной услуги в электронном виде на Едином портале государственных и муниципальных услуг (функций), на Портале Кировской области через «Личный кабинет пользователя», если это не запрещено федеральным законом.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Перечень видов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подписи: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>для физических лиц: простая электронная подпись либо усиленная неквалифицированная подпись;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0087">
        <w:rPr>
          <w:rFonts w:ascii="Times New Roman" w:hAnsi="Times New Roman" w:cs="Times New Roman"/>
          <w:bCs/>
          <w:sz w:val="28"/>
          <w:szCs w:val="28"/>
        </w:rPr>
        <w:t xml:space="preserve"> для юридических лиц: усиленная квалифицированная подпись.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0087">
        <w:rPr>
          <w:rFonts w:ascii="Times New Roman" w:hAnsi="Times New Roman" w:cs="Times New Roman"/>
          <w:b/>
          <w:bCs/>
          <w:sz w:val="28"/>
          <w:szCs w:val="28"/>
        </w:rPr>
        <w:t>3. Состав, послед</w:t>
      </w:r>
      <w:r w:rsidR="00374F3A" w:rsidRPr="00F00087">
        <w:rPr>
          <w:rFonts w:ascii="Times New Roman" w:hAnsi="Times New Roman" w:cs="Times New Roman"/>
          <w:b/>
          <w:bCs/>
          <w:sz w:val="28"/>
          <w:szCs w:val="28"/>
        </w:rPr>
        <w:t xml:space="preserve">овательность и сроки выполнения </w:t>
      </w:r>
      <w:r w:rsidRPr="00F00087">
        <w:rPr>
          <w:rFonts w:ascii="Times New Roman" w:hAnsi="Times New Roman" w:cs="Times New Roman"/>
          <w:b/>
          <w:bCs/>
          <w:sz w:val="28"/>
          <w:szCs w:val="28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371A2E" w:rsidRPr="00F00087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1E97" w:rsidRPr="006E1E97" w:rsidRDefault="006E1E97" w:rsidP="006E1E97">
      <w:pPr>
        <w:widowControl w:val="0"/>
        <w:autoSpaceDE w:val="0"/>
        <w:autoSpaceDN w:val="0"/>
        <w:adjustRightInd w:val="0"/>
        <w:spacing w:after="0" w:line="240" w:lineRule="auto"/>
        <w:ind w:right="57"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6E1E97" w:rsidRPr="006E1E97" w:rsidRDefault="006E1E97" w:rsidP="006E1E97">
      <w:pPr>
        <w:widowControl w:val="0"/>
        <w:autoSpaceDE w:val="0"/>
        <w:autoSpaceDN w:val="0"/>
        <w:adjustRightInd w:val="0"/>
        <w:spacing w:after="0" w:line="240" w:lineRule="auto"/>
        <w:ind w:right="57"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- прием и регистрация заявления и представленных документов;</w:t>
      </w:r>
    </w:p>
    <w:p w:rsidR="006E1E97" w:rsidRPr="006E1E97" w:rsidRDefault="006E1E97" w:rsidP="006E1E97">
      <w:pPr>
        <w:widowControl w:val="0"/>
        <w:autoSpaceDE w:val="0"/>
        <w:autoSpaceDN w:val="0"/>
        <w:adjustRightInd w:val="0"/>
        <w:spacing w:after="0" w:line="240" w:lineRule="auto"/>
        <w:ind w:right="57"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- формирование и направление межведомственных запросов;</w:t>
      </w:r>
    </w:p>
    <w:p w:rsidR="006E1E97" w:rsidRPr="006E1E97" w:rsidRDefault="006E1E97" w:rsidP="006E1E97">
      <w:pPr>
        <w:widowControl w:val="0"/>
        <w:autoSpaceDE w:val="0"/>
        <w:autoSpaceDN w:val="0"/>
        <w:adjustRightInd w:val="0"/>
        <w:spacing w:after="0" w:line="240" w:lineRule="auto"/>
        <w:ind w:right="57"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- рассмотрение заявления и документов и принятие решения о предоставлении разрешения на </w:t>
      </w:r>
      <w:r w:rsidRPr="006E1E97">
        <w:rPr>
          <w:rFonts w:ascii="Times New Roman" w:hAnsi="Times New Roman" w:cs="Times New Roman"/>
          <w:bCs/>
          <w:sz w:val="28"/>
          <w:szCs w:val="28"/>
          <w:lang w:eastAsia="en-US"/>
        </w:rPr>
        <w:t>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либо об отказе в предоставлении такого разрешения;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2" w:name="sub_33"/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3.2.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6E1E9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Описание последовательности административных действий при приеме и регистрации заявления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bookmarkEnd w:id="2"/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Основанием для начала административной процедуры по приему и регистрации заявления является обращение заявителя с заявлением и документами в Комиссию по подготовке проекта правил землепользования и застройки администрации (далее - Комиссия).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eastAsia="Times New Roman" w:hAnsi="Times New Roman" w:cs="Arial"/>
          <w:sz w:val="28"/>
          <w:szCs w:val="28"/>
          <w:lang w:eastAsia="en-US"/>
        </w:rPr>
        <w:t>В случае</w:t>
      </w:r>
      <w:proofErr w:type="gramStart"/>
      <w:r w:rsidRPr="006E1E97">
        <w:rPr>
          <w:rFonts w:ascii="Times New Roman" w:eastAsia="Times New Roman" w:hAnsi="Times New Roman" w:cs="Arial"/>
          <w:sz w:val="28"/>
          <w:szCs w:val="28"/>
          <w:lang w:eastAsia="en-US"/>
        </w:rPr>
        <w:t>,</w:t>
      </w:r>
      <w:proofErr w:type="gramEnd"/>
      <w:r w:rsidRPr="006E1E97">
        <w:rPr>
          <w:rFonts w:ascii="Times New Roman" w:eastAsia="Times New Roman" w:hAnsi="Times New Roman" w:cs="Arial"/>
          <w:sz w:val="28"/>
          <w:szCs w:val="28"/>
          <w:lang w:eastAsia="en-US"/>
        </w:rPr>
        <w:t xml:space="preserve"> если заявителем по собственной инициативе представлены документы в соответствии с перечнем, установленным пунктом 2.6 административного регламента, с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пециалист администрации </w:t>
      </w:r>
      <w:r w:rsidRPr="006E1E97">
        <w:rPr>
          <w:rFonts w:ascii="Times New Roman" w:eastAsia="Times New Roman" w:hAnsi="Times New Roman" w:cs="Arial"/>
          <w:sz w:val="28"/>
          <w:szCs w:val="28"/>
          <w:lang w:eastAsia="en-US"/>
        </w:rPr>
        <w:t xml:space="preserve">(секретарь Комиссии) (далее – секретарь Комиссии)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>устанавливает наличие оснований для отказа в приеме заявления и документов, указанных в пункте 2.7 настоящего Административного регламента.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 случае отсутствия вышеуказанных оснований,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en-US"/>
        </w:rPr>
        <w:t>секретарь Комиссии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, в установленном порядке регистрирует поступившее заявление и документы и направляет их на рассмотрение уполномоченному должностному лицу администрации (председателю (заместителю) председателя комиссии). 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 наличии таких оснований, оформляет и выдает (направляет) заявителю уведомление об отказе в приеме документов для предоставления муниципальной услуги (приложение № 2 к настоящему Административному регламенту), если фамилия и почтовый (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электронный) 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адрес заявителя поддаются прочтению. 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 представлении документов через многофункциональный центр уведомление об отказе в приеме документов может быть выдано (направлено) через многофункциональный центр.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Результатом выполнения административной процедуры является регистрация поступивших документов и направление принятых документов на рассмотрение, либо направление заявителю уведомления об отказе в приеме представленных документов.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Максимальный срок выполнения административной процедуры не может превышать 1 день</w:t>
      </w:r>
      <w:r w:rsidRPr="006E1E97">
        <w:rPr>
          <w:rFonts w:ascii="Times New Roman" w:hAnsi="Times New Roman" w:cs="Times New Roman"/>
          <w:i/>
          <w:sz w:val="28"/>
          <w:szCs w:val="28"/>
          <w:lang w:eastAsia="en-US"/>
        </w:rPr>
        <w:t>.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sz w:val="28"/>
          <w:szCs w:val="28"/>
          <w:lang w:eastAsia="en-US"/>
        </w:rPr>
        <w:t>3.3. Описание последовательности административных действий при формировании и направлении межведомственных запросов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зарегистрированных в установленном порядке заявления и документов секретарю Комиссии. 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случае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,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если документы, предусмотренные пунктом 2.6 настоящего административного регламента, не представлены заявителем самостоятельно или представлены не в полном объеме, секретарь Комиссии, в соответствии с установленным порядком межведомственного взаимодействия осуществляет подготовку и направление межведомственных запросов в соответствующие органы государственной власти, органы местного самоуправления и подведомственные таким органам организации о предоставлении документов и сведений, необходимых для предоставления муниципальной услуги, предусмотренных пунктом 2.6 Административного регламента.</w:t>
      </w:r>
    </w:p>
    <w:p w:rsidR="006E1E97" w:rsidRPr="006E1E97" w:rsidRDefault="006E1E97" w:rsidP="006E1E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Результатом административных действия является формирование и направление межведомственных запросов о предоставлении документов (сведений), необходимых для предоставления муниципальной услуги.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Максимальный срок выполнения действий не может превышать 2 дней</w:t>
      </w:r>
      <w:r w:rsidRPr="006E1E97">
        <w:rPr>
          <w:rFonts w:ascii="Times New Roman" w:hAnsi="Times New Roman" w:cs="Times New Roman"/>
          <w:i/>
          <w:sz w:val="28"/>
          <w:szCs w:val="28"/>
          <w:lang w:eastAsia="en-US"/>
        </w:rPr>
        <w:t>.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3.4. Описание последовательности административных действий по принятию решения о проведении публичных слушаний 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Основанием для начала административной процедуры является поступление в Комиссию заявления и документов, представленных заявителем и поступивших по межведомственным запросам.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Комиссия в установленном порядке направляет полученные документы для решения вопроса о назначении общественных обсуждений или публичных слушаний по вопросу предоставления </w:t>
      </w:r>
      <w:r w:rsidRPr="006E1E97">
        <w:rPr>
          <w:rFonts w:ascii="Times New Roman" w:hAnsi="Times New Roman" w:cs="Times New Roman"/>
          <w:bCs/>
          <w:sz w:val="28"/>
          <w:szCs w:val="28"/>
          <w:lang w:eastAsia="en-US"/>
        </w:rPr>
        <w:t>разрешения на условно разрешенный вид использования земельного участка или объекта капитального строительства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ч.3 ст.39 </w:t>
      </w:r>
      <w:proofErr w:type="spell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ГрК</w:t>
      </w:r>
      <w:proofErr w:type="spell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РФ в случае, если условно-разрешенный  вид использования земельного участка или объекта капитального строительства 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Организатором публичных слушаний направляется сообщение  о проведении общественных обсуждений или публичных 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 правообладателям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помещений, являющихся частью объекта капитального строительства, применительно к которому запрашивается  данное разрешение. 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Срок направления сообщений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:rsidR="006E1E97" w:rsidRPr="006E1E97" w:rsidRDefault="006E1E97" w:rsidP="006E1E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Результатом административных действия является направление предоставленных документов для решения вопроса о назначении общественных обсуждений или публичных слушаний.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Максимальный срок выполнения действий не может превышать  2дней</w:t>
      </w:r>
      <w:r w:rsidRPr="006E1E97">
        <w:rPr>
          <w:rFonts w:ascii="Times New Roman" w:hAnsi="Times New Roman" w:cs="Times New Roman"/>
          <w:i/>
          <w:sz w:val="28"/>
          <w:szCs w:val="28"/>
          <w:lang w:eastAsia="en-US"/>
        </w:rPr>
        <w:t>.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Организация и проведение публичных слушаний осуществляются в порядке, установленном решением </w:t>
      </w:r>
      <w:proofErr w:type="spell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sz w:val="28"/>
          <w:szCs w:val="28"/>
          <w:lang w:eastAsia="en-US"/>
        </w:rPr>
        <w:t>улинской</w:t>
      </w:r>
      <w:proofErr w:type="spell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сельской Думы от 07.11.2005 № 1/6 «Об утверждении Положения о публичных слушаниях».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sz w:val="28"/>
          <w:szCs w:val="28"/>
          <w:lang w:eastAsia="en-US"/>
        </w:rPr>
        <w:t>3.5. Описание последовательности административных действий при принятии решения о предоставлении разрешения на отклонения от предельных параметров разрешенного строительства, реконструкции объектов капитального строительства либо об отказе в предоставлении такого разрешения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Основанием для начала административной процедуры является поступление от главы администрации специалисту администрации, ответственному за предоставление муниципальной услуги,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Комиссии о предоставлении разрешения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на условно разрешенный вид использования </w:t>
      </w:r>
      <w:r w:rsidRPr="006E1E97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земельного участка или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капитального строительства или об отказе в предоставлении такого разрешения с указанием причин принятого решения.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Специалист, ответственный за предоставление муниципальной услуги, на основании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Комиссии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>устанавливает наличие оснований для отказа в предоставлении муниципальной услуги, предусмотренных пунктом 2.8 настоящего Административного регламента: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 наличии оснований для отказа в предоставлении муниципальной услуги готовит проект постановления администрации об отказе заявителю в предоставлении муниципальной услуги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разрешения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на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E1E97">
        <w:rPr>
          <w:rFonts w:ascii="Times New Roman" w:hAnsi="Times New Roman" w:cs="Times New Roman"/>
          <w:sz w:val="28"/>
          <w:szCs w:val="28"/>
          <w:lang w:eastAsia="ru-RU"/>
        </w:rPr>
        <w:t xml:space="preserve">словно разрешенный вид использования земельного участка или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капитального строительства;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при отсутствии оснований для отказа в предоставлении муниципальной услуги осуществляет подготовку постановления администрации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разрешения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на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E1E97">
        <w:rPr>
          <w:rFonts w:ascii="Times New Roman" w:hAnsi="Times New Roman" w:cs="Times New Roman"/>
          <w:sz w:val="28"/>
          <w:szCs w:val="28"/>
          <w:lang w:eastAsia="ru-RU"/>
        </w:rPr>
        <w:t xml:space="preserve">словно разрешенный вид использования земельного участка или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капитального строительства.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Проект постановления в установленном порядке направляется на рассмотрение и подписание главой администрации.</w:t>
      </w:r>
    </w:p>
    <w:p w:rsidR="006E1E97" w:rsidRPr="006E1E97" w:rsidRDefault="006E1E97" w:rsidP="006E1E97">
      <w:pPr>
        <w:autoSpaceDE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Принятое в установленном порядке постановление администрации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разрешения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на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E1E97">
        <w:rPr>
          <w:rFonts w:ascii="Times New Roman" w:hAnsi="Times New Roman" w:cs="Times New Roman"/>
          <w:sz w:val="28"/>
          <w:szCs w:val="28"/>
          <w:lang w:eastAsia="ru-RU"/>
        </w:rPr>
        <w:t xml:space="preserve">словно разрешенный вид использования земельного участка или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капитального строительства или об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отказе в предоставлении муниципальной услуги выдаются (направляются) заявителю.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 представлении документов через многофункциональный центр постановление администрации может быть выдано (направлено) через многофункциональный центр.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Со дня поступления в администрацию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 </w:t>
      </w:r>
      <w:hyperlink r:id="rId9" w:anchor="dst2783" w:history="1">
        <w:r w:rsidRPr="006E1E97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  <w:lang w:eastAsia="en-US"/>
          </w:rPr>
          <w:t>части 2 статьи 55.32</w:t>
        </w:r>
      </w:hyperlink>
      <w:r w:rsidRPr="006E1E9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 Градостроительного Кодекса РФ, не допускается предоставление разрешения на условно разрешенный вид использования в отношении земельного участка, на котором расположена такая постройка, или в отношении такой постройки до ее сноса или приведения</w:t>
      </w:r>
      <w:proofErr w:type="gramEnd"/>
      <w:r w:rsidRPr="006E1E9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6E1E9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в соответствие с установленными требованиями, за исключением случаев, если по результатам рассмотрения данного уведомления администрацией в исполнительный орган государственной власти, должностному лицу, в государственное учреждение или орган местного самоуправления, которые указаны в </w:t>
      </w:r>
      <w:hyperlink r:id="rId10" w:anchor="dst2783" w:history="1">
        <w:r w:rsidRPr="006E1E97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  <w:lang w:eastAsia="en-US"/>
          </w:rPr>
          <w:t>части 2 статьи 55.32</w:t>
        </w:r>
      </w:hyperlink>
      <w:r w:rsidRPr="006E1E9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 Градостроительного Кодекса РФ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</w:t>
      </w:r>
      <w:proofErr w:type="gramEnd"/>
      <w:r w:rsidRPr="006E1E9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силу решение суда об отказе в удовлетворении исковых требований о сносе </w:t>
      </w:r>
      <w:r w:rsidRPr="006E1E9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lastRenderedPageBreak/>
        <w:t>самовольной постройки или ее приведении в соответствие с установленными требованиями.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Результатом административной процедуры является принятие и выдача (направление)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заявителю </w:t>
      </w:r>
      <w:r w:rsidRPr="006E1E97"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итогового документа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Максимальный срок выполнения административной процедуры не может превышать 5 дней</w:t>
      </w:r>
      <w:r w:rsidRPr="006E1E97">
        <w:rPr>
          <w:rFonts w:ascii="Times New Roman" w:hAnsi="Times New Roman" w:cs="Times New Roman"/>
          <w:i/>
          <w:sz w:val="28"/>
          <w:szCs w:val="28"/>
          <w:lang w:eastAsia="en-US"/>
        </w:rPr>
        <w:t>.</w:t>
      </w:r>
    </w:p>
    <w:p w:rsidR="006E1E97" w:rsidRPr="006E1E97" w:rsidRDefault="006E1E97" w:rsidP="006E1E97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E1E97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3.6. </w:t>
      </w:r>
      <w:r w:rsidRPr="006E1E9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 осуществления административных процедур (действий) в электронной форме, в том числе с использованием Единого портала, Портала Кировской области.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Информация о муниципальной услуге размещается на Едином портале, Портале Кировской области.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электронной форме уведомление о приеме Заявления на предоставление муниципальной услуги и необходимых для ее предоставления документов, информация о ходе выполнения запроса о предоставлении муниципальной услуги, о результате предоставления муниципальной услуги направляются заявителю в "Личный кабинет пользователя" Единого портала.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3.6.1. Описание последовательности действий при приеме и регистрации документов.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Единого портала, Портала Кировской области.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3.6.2. Описание последовательности действий при формировании и направлении межведомственных запросов.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Взаимодействие органов местного самоуправления и организаций, участвующих в предоставлении муниципальной услуги, осуществляется в соответствии с </w:t>
      </w:r>
      <w:hyperlink w:anchor="P239" w:history="1">
        <w:r w:rsidRPr="006E1E97">
          <w:rPr>
            <w:rFonts w:ascii="Times New Roman" w:hAnsi="Times New Roman" w:cs="Arial"/>
            <w:color w:val="0000FF"/>
            <w:sz w:val="28"/>
            <w:szCs w:val="28"/>
            <w:u w:val="single"/>
            <w:lang w:eastAsia="en-US"/>
          </w:rPr>
          <w:t>подразделом 3.2 раздела 3</w:t>
        </w:r>
      </w:hyperlink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3.6.3. Последовательность действий при рассмотрении Заявления и представленных документов, при принятии решения по результатам рассмотрения документов и направлении заявителю документа, подтверждающего принятие решения, аналогична последовательности, указанной в </w:t>
      </w:r>
      <w:hyperlink w:anchor="P243" w:history="1">
        <w:r w:rsidRPr="006E1E97">
          <w:rPr>
            <w:rFonts w:ascii="Times New Roman" w:hAnsi="Times New Roman" w:cs="Arial"/>
            <w:color w:val="0000FF"/>
            <w:sz w:val="28"/>
            <w:szCs w:val="28"/>
            <w:u w:val="single"/>
            <w:lang w:eastAsia="en-US"/>
          </w:rPr>
          <w:t>подразделах 3.3</w:t>
        </w:r>
      </w:hyperlink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hyperlink w:anchor="P251" w:history="1">
        <w:r w:rsidRPr="006E1E97">
          <w:rPr>
            <w:rFonts w:ascii="Times New Roman" w:hAnsi="Times New Roman" w:cs="Arial"/>
            <w:color w:val="0000FF"/>
            <w:sz w:val="28"/>
            <w:szCs w:val="28"/>
            <w:u w:val="single"/>
            <w:lang w:eastAsia="en-US"/>
          </w:rPr>
          <w:t>3.4 раздела 3</w:t>
        </w:r>
      </w:hyperlink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Административного регламента.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3.6.4. В случае представления документов через Единый портал, Портал Кировской области решение по результатам рассмотрения представленных документов направляется заявителю в "Личный кабинет пользователя" Единого портала, Портала Кировской области.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Срок выполнения административной процедуры не может превышать три рабочих дня со дня принятия решения.</w:t>
      </w:r>
    </w:p>
    <w:p w:rsidR="006E1E97" w:rsidRPr="006E1E97" w:rsidRDefault="006E1E97" w:rsidP="006E1E97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E1E9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3.7. Описание административных процедур (действий), выполняемых многофункциональными центрами.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осуществляются при личном обращении заявителей в многофункциональный центр либо по телефону многофункционального центра.</w:t>
      </w:r>
      <w:proofErr w:type="gramEnd"/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3.7.1. Описание последовательности действий при приеме и регистрации Заявления и документов.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Заявление и иные документы, необходимые для предоставления муниципальной услуги, в многофункциональный центр можно подать как на бумажном носителе, так и в электронной форме.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Основанием для начала исполнения муниципальной услуги является поступление в многофункциональный центр Заявления с документами и предъявление: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документа, удостоверяющего личность заявителя (его представителя);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документа, подтверждающего полномочия представителя заявителя.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Специалист, ответственный за прием и регистрацию Заявления и документов: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регистрирует в установленном порядке поступившие Заявление и документы;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оформляет расписку в получении документов и передает ее заявителю;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направляет Заявление на предоставление муниципальной услуги и комплект необходимых документов в Администрацию.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Результатом выполнения административной процедуры будут являться регистрация поступивших документов и выдача расписки в получении документов.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Срок выполнения административной процедуры не может превышать один день.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3.7.2. Формирование и направление межведомственных запросов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муниципальной услуги, многофункциональным центром не осуществляется.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3.7.3. Описание последовательности действий при выдаче документов заявителю.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Результат предоставления муниципальной услуги, в том числе выдача документов на бумажном носителе, подтверждающих содержание электронных документов, в многофункциональном центре выдается заявителю (представителю заявителя), предъявившему следующие документы: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документ, удостоверяющий личность заявителя либо его представителя;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Выдача результата предоставления муниципальной услуги в многофункциональном центре 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посредством телефонной связи в течение одного рабочего дня с момента его поступления в многофункциональный центр.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случае подачи Заявления и документов в электронной форме осуществляется проверка действительности усиленной квалифицированной электронной подписи заявителя, использованной при обращении за получением муниципальной услуги. Проверка осуществляется путем соблюдения следующих условий: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квалифицированный сертификат ключа проверки усиленной квалифицированной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квалифицированный сертификат действителен на момент подписания Заявления и прилагаемых к нему документов (при наличии достоверной информации о моменте их подписания) или на день проверки действительности указанного сертификата, если момент подписания Заявления и прилагаемых к нему документов не определен;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подписаны Заявление и прилагаемые к нему документы, и подтверждено отсутствие изменений, внесенных в эти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установленным требованиям, и с использованием квалифицированного сертификата лица, подписавшего Заявление и прилагаемые к нему документы;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Заявление и прилагаемые к нему документы (если такие ограничения установлены).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выполнения административной процедуры будет являться получение заявителем решения 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Срок выполнения административной процедуры не может превышать три рабочих дня со дня получения решения от Администрации.</w:t>
      </w:r>
    </w:p>
    <w:p w:rsidR="006E1E97" w:rsidRPr="006E1E97" w:rsidRDefault="006E1E97" w:rsidP="006E1E97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E1E9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3.8. Особенности выполнения административных процедур (действий) в многофункциональном центре.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случае подачи запроса на предоставление муниципальной услуги через многофункциональный центр: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Заявление на предоставление муниципальной услуги и комплект необходимых документов передаются из многофункционального центра в Администрацию не позднее одного рабочего дня с момента регистрации Заявления и документов заявителя в многофункциональном центре;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началом срока предоставления муниципальной услуги является день получения многофункциональным центром Заявления о предоставлении муниципальной услуги.</w:t>
      </w:r>
    </w:p>
    <w:p w:rsidR="006E1E97" w:rsidRPr="006E1E97" w:rsidRDefault="006E1E97" w:rsidP="006E1E97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6E1E9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3.9. Порядок исправления допущенных опечаток и ошибок в </w:t>
      </w:r>
      <w:r w:rsidRPr="006E1E9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выданных в результате предоставления муниципальной услуги документах.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 случае необходимости внесения изменений в решение о предоставлении жилого помещения в специализированном (маневренном) жилищном фонде или в решение об отказе в предоставлении жилого помещения в специализированном (маневренном) жилищном фонде в связи с допущенными опечатками и (или) ошибками в тексте решения заявитель направляет </w:t>
      </w:r>
      <w:hyperlink w:anchor="P610" w:history="1">
        <w:r w:rsidRPr="006E1E97">
          <w:rPr>
            <w:rFonts w:ascii="Times New Roman" w:hAnsi="Times New Roman" w:cs="Arial"/>
            <w:color w:val="0000FF"/>
            <w:sz w:val="28"/>
            <w:szCs w:val="28"/>
            <w:u w:val="single"/>
            <w:lang w:eastAsia="en-US"/>
          </w:rPr>
          <w:t>заявление</w:t>
        </w:r>
      </w:hyperlink>
      <w:r w:rsidRPr="006E1E9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Изменения вносятся нормативным правовым актом Администрации.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Заявление может быть подано посредством Единого портала, Портала Кировской области, через многофункциональный центр, а также непосредственно в Администрацию.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случае внесения изменений в решение о предоставлении муниципальной услуги или в решение об отказе в предоставлении муниципальной услуги в части исправления допущенных опечаток и ошибок по инициативе Администрации в адрес заявителя направляется копия нормативного правового акта Администрации о внесении изменений в решение.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Срок внесения изменений в решение составляет один день с момента подачи заявления.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E1E97" w:rsidRPr="006E1E97" w:rsidRDefault="006E1E97" w:rsidP="006E1E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1418" w:hanging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E1E97" w:rsidRPr="006E1E97" w:rsidRDefault="006E1E97" w:rsidP="006E1E97">
      <w:pPr>
        <w:keepNext/>
        <w:numPr>
          <w:ilvl w:val="0"/>
          <w:numId w:val="5"/>
        </w:numPr>
        <w:spacing w:before="240" w:after="60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en-US"/>
        </w:rPr>
      </w:pPr>
      <w:r w:rsidRPr="006E1E97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en-US"/>
        </w:rPr>
        <w:t xml:space="preserve">4. </w:t>
      </w:r>
      <w:r w:rsidRPr="006E1E9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en-US"/>
        </w:rPr>
        <w:t xml:space="preserve">Формы </w:t>
      </w:r>
      <w:proofErr w:type="gramStart"/>
      <w:r w:rsidRPr="006E1E9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en-US"/>
        </w:rPr>
        <w:t>контроля за</w:t>
      </w:r>
      <w:proofErr w:type="gramEnd"/>
      <w:r w:rsidRPr="006E1E9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en-US"/>
        </w:rPr>
        <w:t xml:space="preserve"> исполнением</w:t>
      </w:r>
      <w:r w:rsidRPr="006E1E97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en-US"/>
        </w:rPr>
        <w:br/>
        <w:t>административного регламента</w:t>
      </w:r>
    </w:p>
    <w:p w:rsidR="006E1E97" w:rsidRPr="006E1E97" w:rsidRDefault="006E1E97" w:rsidP="006E1E97">
      <w:pPr>
        <w:keepNext/>
        <w:keepLines/>
        <w:numPr>
          <w:ilvl w:val="0"/>
          <w:numId w:val="5"/>
        </w:numPr>
        <w:spacing w:after="16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E1E9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4.1. Порядок осуществления текущего контроля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4.1.1. Текущий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соблюдением последовательности действий, определенных административными процедурами по предоставлению муниципальной услуги, принятием решений специалистом, ответственным за предоставление муниципальной услуги, и исполнением настоящего Административного регламента (далее – текущий контроль) осуществляется главой администрации или уполномоченным должностным лицом.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Перечень должностных лиц, осуществляющих текущий контроль, устанавливается индивидуальными правовыми актами администрации. Полномочия должностных лиц на осуществление текущего контроля определяются в положениях о структурных подразделениях, должностных регламентах и должностных инструкциях работников администрации.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4.1.2. Текущий контроль осуществляется путем проведения главой администрации или уполномоченным должностным лицом проверок соблюдения и исполнения специалистом, ответственным за предоставление муниципальной услуги, положений настоящего Административного регламента, требований к заполнению, ведению и хранению документов, регламентирующих деятельность по предоставлению муниципальной услуги. 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3.1.3. Глава администрации, а также уполномоченное им должностное лицо, осуществляя контроль, вправе: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контролировать соблюдение порядка и условий предоставления муниципальной услуги;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случае выявления нарушений требований настоящего Административного регламента требовать устранения таких нарушений, давать письменные предписания, обязательные для исполнения;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назначать ответственных специалистов администрации для постоянного наблюдения за предоставлением муниципальной услуги;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запрашивать и получать необходимые документы и другую информацию, связанные с осуществлением муниципальной услуги, на основании письменных и устных заявлений физических и юридических лиц, вышестоящих органов власти и контролирующих организаций в сроки, установленные в заявлении или законодательством Российской Федерации.</w:t>
      </w:r>
      <w:proofErr w:type="gramEnd"/>
    </w:p>
    <w:p w:rsidR="006E1E97" w:rsidRPr="006E1E97" w:rsidRDefault="006E1E97" w:rsidP="006E1E97">
      <w:pPr>
        <w:keepNext/>
        <w:keepLines/>
        <w:numPr>
          <w:ilvl w:val="0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E1E9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4.2.1. Проверки проводятся в целях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контроля за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полнотой и качеством предоставления муниципальной услуги, соблюдением и исполнением должностными лицами положений настоящего Административного регламента, иных нормативных правовых актов, устанавливающих требования к предоставлению муниципальной услуги.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4.2.2. Проверки проводятся на основании полугодовых и годовых планов с целью предотвращения, выявления и устранения нарушений при предоставлении муниципальной услуги.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4.2.3. Проверки могут быть плановыми и внеплановыми.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4.2.4. Плановые проверки осуществляются на основании распоряжений главы администрации. При плановых проверках рассматриваются все вопросы, связанные с предоставлением муниципальной услуги.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4.2.5. Внеплановые проверки проводятся по конкретному обращению заявителя. При внеплановой проверке рассматриваются все вопросы, связанные с предоставлением муниципальной услуги, или отдельный вопрос, связанный с предоставлением муниципальной услуги.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4.2.6. Для проведения проверки создается комиссия, в состав которой включаются муниципальные служащие администрации.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4.2.7. Проверка осуществляется на основании распоряжения главы администрации.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4.2.8. Результаты проверки оформляются актом, в котором отмечаются выявленные недостатки и предложения по их устранению. Акт подписывают председатель и члены комиссии, глава администрации (лицо, исполняющее обязанности главы администрации).</w:t>
      </w:r>
    </w:p>
    <w:p w:rsidR="006E1E97" w:rsidRPr="006E1E97" w:rsidRDefault="006E1E97" w:rsidP="006E1E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4.2.9. Проверяемые лица, в отношении которых проводилась проверка, под подпись знакомятся с актом, после чего он помещается в соответствующее номенклатурное дело.</w:t>
      </w:r>
    </w:p>
    <w:p w:rsidR="006E1E97" w:rsidRPr="006E1E97" w:rsidRDefault="006E1E97" w:rsidP="006E1E97">
      <w:pPr>
        <w:keepNext/>
        <w:keepLines/>
        <w:numPr>
          <w:ilvl w:val="0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E1E9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4.3. Ответственность должностных лиц администрации за решения и действия (бездействие), принимаемые (осуществляемые) ими в ходе предоставления муниципальной услуги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4.3.1. Должностные лица администрации, предоставляющей муниципальную услугу, несут персональную ответственность за предоставление муниципальной услуги, соблюдение сроков и порядка предоставления муниципальной услуги, установленных настоящим Административным регламентом.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4.3.2. Должностные лица администрации, предоставляющей муниципальную услугу, при предоставлении муниципальной услуги обязаны соблюдать условия конфиденциальности информации, доступ к которой ограничен в соответствии с законодательством Российской Федерации или которая составляет служебную или иную тайну, охраняемую в соответствии с законодательством Российской Федерации, и несут за это ответственность, установленную законодательством Российской Федерации.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4.3.3. В случае выявления нарушений по результатам проведенных проверок виновные должностные лица несут ответственность, установленную законодательством Российской Федерации.</w:t>
      </w:r>
    </w:p>
    <w:p w:rsidR="006E1E97" w:rsidRPr="006E1E97" w:rsidRDefault="006E1E97" w:rsidP="006E1E97">
      <w:pPr>
        <w:keepNext/>
        <w:keepLines/>
        <w:numPr>
          <w:ilvl w:val="0"/>
          <w:numId w:val="5"/>
        </w:num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E1E9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4.4. Положения, характеризующие требования к порядку и формам </w:t>
      </w:r>
      <w:proofErr w:type="gramStart"/>
      <w:r w:rsidRPr="006E1E9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контроля за</w:t>
      </w:r>
      <w:proofErr w:type="gramEnd"/>
      <w:r w:rsidRPr="006E1E9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4.4.1. Действия (бездействие), осуществляемые в ходе предоставления муниципальной услуги на основании Административного регламента, могут контролироваться как заявителями, указанными в подразделе 1.2 настоящего Административного регламента, так и иными лицами (гражданами, юридическими лицами), чьи права или законные интересы были нарушены обжалуемыми действиями (бездействием).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4.4.2. Граждане, их объединения и организации могут сообщить обо всех результатах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контроля за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предоставлением муниципальной услуги через «Личный кабинет пользователя» на Едином портале предоставления государственных и муниципальных услуг (функций) или Портале Кировской области.</w:t>
      </w: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5. </w:t>
      </w: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Досудебный (внесудебный) порядок обжалования решений и действий (бездействия)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указанных в</w:t>
      </w:r>
      <w:r w:rsidRPr="006E1E97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 </w:t>
      </w: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части 1.1 статьи 16 Федерального закона от 27.07.2010 №</w:t>
      </w:r>
      <w:r w:rsidRPr="006E1E97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 </w:t>
      </w: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210</w:t>
      </w: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noBreakHyphen/>
        <w:t>ФЗ «Об организации предоставления государственных и</w:t>
      </w:r>
      <w:r w:rsidRPr="006E1E97"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 </w:t>
      </w: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муниципальных услуг», а также их должностных лиц, муниципальных служащих, работников</w:t>
      </w: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Информация, касающаяся досудебного (внесудебного) порядка обжалования решений и действий (бездействия) органа, оказывающего муниципальную услугу, многофункционального центра, организаций, предоставляющих муниципальную услугу, их должностных лиц, размещена: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на информационных стендах в местах предоставления муниципальной услуги;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 официальном сайте органа, предоставляющего муниципальную услугу, в информационно-телекоммуникационной сети «Интернет»;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Федеральном реестре;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 Едином портале;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 Региональном портале.</w:t>
      </w:r>
    </w:p>
    <w:p w:rsidR="006E1E97" w:rsidRPr="006E1E97" w:rsidRDefault="006E1E97" w:rsidP="006E1E97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5.1. Информация для заявителя о его праве подать жалобу</w:t>
      </w: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Решения и действия (бездействие)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могут быть обжалованы в досудебном порядке.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5.2. Предмет жалобы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5.2.1. Заявитель может обратиться с жалобой, в том числе в следующих случаях: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нарушение срока предоставления муниципальной услуги.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E1E97" w:rsidRPr="006E1E97" w:rsidRDefault="006E1E97" w:rsidP="006E1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Кировской области, муниципальными правовыми актами для предоставления муниципальной услуги;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Федерации.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отказ органа, предоставляющего государственную услугу, его должностного лица, работника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объеме,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нарушение срока или порядка выдачи документов по результатам предоставления муниципальной услуги;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Федерации; </w:t>
      </w:r>
      <w:proofErr w:type="gramEnd"/>
    </w:p>
    <w:p w:rsidR="006E1E97" w:rsidRPr="006E1E97" w:rsidRDefault="006E1E97" w:rsidP="006E1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 муниципальной услуги, за исключением случаев, предусмотренных пунктом 4 части 1 статьи 7 Федерального закона № 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5.3. Органы государственной власти, организации, должностные лица, которым может быть направлена жалоба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Жалоба подается в письменной форме на бумажном носителе, в том числе при личном приёме заявителя, в электронной форме в орган, предоставляющий муниципальную услугу, многофункциональный центр либо в соответствующий орган государственной власти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частью 1.1 статьи 16 Федерального закона № 210-ФЗ.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5.4. Порядок подачи и рассмотрения жалобы</w:t>
      </w: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5.4.1. Жалобы на решения и действия (бездействие) руководителя, принятые руководителем органа, предоставляющего муниципальную услугу, подаются в вышестоящий орган (при его наличии) либо, в случае его отсутствия, рассматриваются непосредственно руководителем органа, предоставляющего муниципальную услугу.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5.4.2.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 использованием сети «Интернет», официального сайта органа, предоставляющего муниципальную услугу, в сети «Интернет», Единого портала государственных и муниципальных услуг (функций), Портала Кировской области, а также может быть подана при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личном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приёме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заявителя.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предоставления государственных и муниципальных услуг (функций) либо Портала Кировской области, а также может быть принята при личном приеме заявителя.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предоставления государственных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и муниципальных услуг (функций) либо Портала Кировской области, а также может быть принята при личном приеме заявителя.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 поступлении жалобы многофункциональный центр обеспечивает ее передачу в уполномоченный на ее рассмотрение орган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5.4.3. Жалоба должна содержать: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местонахождении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доводы, на основании которых заявитель не согласен с решением,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5.4.4. Приём жалоб в письменной форме осуществляется органом, предоставляющим муниципальную услугу,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муниципальной услуги).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Время приёма жалоб должно совпадать со временем предоставления муниципальных услуг.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 случае подачи жалобы при личном приёме заявитель представляет документ, удостоверяющий его личность в соответствии с законодательством Российской Федерации.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5.4.5. В случае если жалоба подается через представителя заявителя, также представляется документ, подтверждающий его полномочия на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осуществление действий от имени заявителя. В качестве документов, подтверждающих полномочия на осуществление действий от имени заявителя, могут быть представлены: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оформленная в соответствии с законодательством Российской Федерации доверенность (для физических лиц);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5.4.6. При подаче жалобы в электронном виде документы, указанные в пункте 5.4.5 настоящего Административного регламента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 электронном виде жалоба может быть подана заявителем посредством: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официального сайта органа, предоставляющего муниципальную услугу, многофункционального центра, привлекаемой организации, учредителя многофункционального центра в сети «Интернет»;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Единого портала государственных и муниципальных услуг (функций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)(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за исключением жалоб на решения и действия (бездействие) привлекаемых организаций, многофункциональных центров и их должностных лиц и работников);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сети «Интернет» (за исключением жалоб на решения и действия (бездействие) привлекаемых организаций, многофункциональных центров и их должностных лиц и работников);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Портала Кировской области.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5.4.7. В органе, предоставляющем муниципальную услугу, определяются уполномоченные на рассмотрение жалоб должностные лица, которые обеспечивают приём и рассмотрение жалоб в соответствии с требованиями действующего законодательства, настоящего Административного регламента.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5.4.8.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 административных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правонарушениях, или признаков состава преступления лицо, уполномоченное на рассмотрение жалоб, незамедлительно направляет соответствующие материалы в органы прокуратуры.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5.4.9. Заявитель вправе ознакомится с документами и материалами, необходимыми для обоснования и рассмотрения жалобы, если это не затрагивает права, свободы и законные интересы других лиц и если в указанных документах и материалах не содержится сведения, составляющие государственную или иную охраняемую федеральным законом тайну. Копии указанных документов и материалов могут быть направлены заявителю по его письменному обращению.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5.5. Сроки рассмотрения жалобы</w:t>
      </w: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приеме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5.6. Результат рассмотрения жалобы</w:t>
      </w: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5.6.1. По результатам рассмотрения жалобы принимается решение: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Кировской области, муниципальными правовыми актами, а также в иных формах;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удовлетворении жалобы отказывается.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5.6.2. По результатам рассмотрения жалобы заявителю не позднее дня, следующего за днем принятия решения,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E1E97" w:rsidRPr="006E1E97" w:rsidRDefault="006E1E97" w:rsidP="006E1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5.6.2.1. В случае признания жалобы подлежащей удовлетворению в ответе заявителю, указанном в пункте 5.6.2 настоящего раздела, дается информация о действиях, осуществляемых органом, предоставляющим муниципальную услугу, МФЦ либо организацией, предусмотренной частью 1.1 статьи 16 Федерального закона № 210-ФЗ, в целях незамедлительного устранения выявленных нарушений при оказании муниципальной услуги, а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также приносятся извинения за доставленные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E1E97" w:rsidRPr="006E1E97" w:rsidRDefault="006E1E97" w:rsidP="006E1E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5.6.2.2. В случае признания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жалобы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не подлежащей удовлетворению в ответе заявителю, указанном в пункте 5.6.2 настоящего раздела,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5.6.3. В ответе по результатам рассмотрения жалобы указываются: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наименование органа, предоставляющего муниципальную услугу, многофункционального центра, привлекаемой организации, учредителя многофункционального центра, рассмотревшего жалобу, должность, фамилия, имя, отчество (последнее – при наличии) его должностного лица, принявшего решение по жалобе;</w:t>
      </w:r>
      <w:proofErr w:type="gramEnd"/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номер, дата, место принятия решения, включая сведения о должностном лице, муниципальном служащем, либо работника, решение или действие (бездействие) которого обжалуется;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фамилия, имя, отчество (последнее – при наличии) или наименование заявителя;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основания для принятия решения по жалобе;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принятое по жалобе решение;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случае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сведения о порядке обжалования принятого по жалобе решения.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5.6.4. Ответ по результатам рассмотрения жалобы подписывается уполномоченным на рассмотрение жалоб должностным лицом органа, предоставляющего муниципальную услугу, многофункционального центра, учредителя многофункционального центра, работником привлекаемой организации.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и (или) уполномоченного на рассмотрение жалобы органа, предоставляющего муниципальную услугу, многофункционального центра, учредителя многофункционального центра и (или) уполномоченной на рассмотрение жалобы привлекаемой организации, уполномоченного на рассмотрение жалобы работника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привлекаемой организации, вид которой установлен законодательством Российской Федерации.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5.6.5. Уполномоченный на рассмотрение жалобы орган, предоставляющий муниципальную услугу, многофункциональный центр, привлекаемая организация, учредитель многофункционального центра, отказывают в удовлетворении жалобы в следующих случаях: 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наличие решения по жалобе, принятого ранее в соответствии с действующим законодательством в отношении того же заявителя и по тому же предмету жалобы.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5.6.6. Уполномоченный на рассмотрение жалобы орган, предоставляющий муниципальную услугу, многофункциональный центр, привлекаемая организация, учредитель многофункционального центра вправе оставить жалобу без ответа в следующих случаях: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а) 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5.6.7. Уполномоченный на рассмотрение жалобы орган, предоставляющий муниципальную услугу, многофункциональный центр, привлекаемая организация, учредитель многофункционального центра сообщают заявителю об оставлении жалобы без ответа в течение 3 рабочих дней со дня регистрации жалобы.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5.7. Порядок информирования заявителя о результатах рассмотрения жалобы</w:t>
      </w: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Информация о результатах рассмотрения жалобы, направляется в адрес заявителя способом, указанным в жалобе (почтовым направлением, либо на адрес электронной почты).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случае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,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если в тексте жалобы нет прямого указания на способ направления ответа на жалобу, ответ направляется почтовым направлением.</w:t>
      </w:r>
    </w:p>
    <w:p w:rsidR="006E1E97" w:rsidRPr="006E1E97" w:rsidRDefault="006E1E97" w:rsidP="006E1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В случае признания жалобы подлежащей удовлетворению в ответе заявителю, указанном в части 8 статьи 11.2 Федерального закона от 27.07.2010 № 210-ФЗ «Об организации предоставления государственных и муниципальных услуг»,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частью 1.1 статьи 16 Федерального закона от 27.07.2010 № 210-ФЗ «Об организации предоставления государственных и муниципальных услуг», в целях незамедлительного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:rsidR="006E1E97" w:rsidRPr="006E1E97" w:rsidRDefault="006E1E97" w:rsidP="006E1E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В случае признания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жалобы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не подлежащей удовлетворению в ответе заявителю, указанном в части 8 статьи 11.2 Федерального закона от 27.07.2010 № 210-ФЗ «Об организации предоставления государственных и муниципальных услуг», даются аргументированные разъяснения о причинах 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принятого решения, а также информация о порядке обжалования принятого решения.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5.8. Порядок обжалования решения по жалобе</w:t>
      </w:r>
    </w:p>
    <w:p w:rsidR="006E1E97" w:rsidRPr="006E1E97" w:rsidRDefault="006E1E97" w:rsidP="006E1E97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Заявитель вправе обжаловать принятое по жалобе решение вышестоящему органу (при его наличии) или в судебном порядке в</w:t>
      </w:r>
      <w:r w:rsidRPr="006E1E97">
        <w:rPr>
          <w:rFonts w:ascii="Times New Roman" w:hAnsi="Times New Roman" w:cs="Times New Roman"/>
          <w:sz w:val="28"/>
          <w:szCs w:val="28"/>
          <w:lang w:val="en-US" w:eastAsia="en-US"/>
        </w:rPr>
        <w:t> 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>соответствии с законодательством Российской Федерации.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Информация о досудебном (внесудебном) порядке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указанных в части 1.1 статьи 16 Федерального закона от 27.07.2010 №</w:t>
      </w:r>
      <w:r w:rsidRPr="006E1E97">
        <w:rPr>
          <w:rFonts w:ascii="Times New Roman" w:hAnsi="Times New Roman" w:cs="Times New Roman"/>
          <w:sz w:val="28"/>
          <w:szCs w:val="28"/>
          <w:lang w:val="en-US" w:eastAsia="en-US"/>
        </w:rPr>
        <w:t> 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>210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noBreakHyphen/>
        <w:t>ФЗ «Об организации предоставления государственных и</w:t>
      </w:r>
      <w:r w:rsidRPr="006E1E97">
        <w:rPr>
          <w:rFonts w:ascii="Times New Roman" w:hAnsi="Times New Roman" w:cs="Times New Roman"/>
          <w:sz w:val="28"/>
          <w:szCs w:val="28"/>
          <w:lang w:val="en-US" w:eastAsia="en-US"/>
        </w:rPr>
        <w:t> </w:t>
      </w:r>
      <w:r w:rsidRPr="006E1E97">
        <w:rPr>
          <w:rFonts w:ascii="Times New Roman" w:hAnsi="Times New Roman" w:cs="Times New Roman"/>
          <w:sz w:val="28"/>
          <w:szCs w:val="28"/>
          <w:lang w:eastAsia="en-US"/>
        </w:rPr>
        <w:t>муниципальных услуг», а также их должностных лиц, муниципальных служащих, работников также размещена на Едином портале государственных и муниципальных услуг (функций) и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Портале</w:t>
      </w:r>
      <w:proofErr w:type="gram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Кировской области.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Информацию о порядке подачи и рассмотрения жалобы можно получить: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 официальном сайте органа, предоставляющего муниципальную услугу в информационно-телекоммуникационной сети «Интернет» (далее – сеть «Интернет»);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 Едином портале государственных и муниципальных услуг (функций);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 Портале Кировской области;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 информационных стендах в местах предоставления муниципальной услуги;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при личном обращении заявителя в администрацию </w:t>
      </w:r>
      <w:proofErr w:type="spell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sz w:val="28"/>
          <w:szCs w:val="28"/>
          <w:lang w:eastAsia="en-US"/>
        </w:rPr>
        <w:t>улинского</w:t>
      </w:r>
      <w:proofErr w:type="spell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6E1E97">
        <w:rPr>
          <w:rFonts w:ascii="Times New Roman" w:hAnsi="Times New Roman" w:cs="Times New Roman"/>
          <w:sz w:val="28"/>
          <w:szCs w:val="28"/>
          <w:lang w:eastAsia="en-US"/>
        </w:rPr>
        <w:t>Нагорского</w:t>
      </w:r>
      <w:proofErr w:type="spellEnd"/>
      <w:r w:rsidRPr="006E1E97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Кировской области или многофункциональный центр;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при обращении в письменной форме, в форме электронного документа;</w:t>
      </w:r>
    </w:p>
    <w:p w:rsidR="006E1E97" w:rsidRPr="006E1E97" w:rsidRDefault="006E1E97" w:rsidP="006E1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E1E97">
        <w:rPr>
          <w:rFonts w:ascii="Times New Roman" w:hAnsi="Times New Roman" w:cs="Times New Roman"/>
          <w:sz w:val="28"/>
          <w:szCs w:val="28"/>
          <w:lang w:eastAsia="en-US"/>
        </w:rPr>
        <w:t>по телефону.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 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Приложение N 1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 xml:space="preserve">В администрацию </w:t>
      </w:r>
      <w:proofErr w:type="gramStart"/>
      <w:r w:rsidRPr="00371A2E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proofErr w:type="gramEnd"/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образования 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(наименование муниципального образования)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от 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lastRenderedPageBreak/>
        <w:t>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(Ф.И.О. заявителя; наименование организации, Ф.И.О., должность руководителя, ИНН)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Почтовый индекс, адрес: 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Телефон: 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Прошу предоставить разрешение на условно разрешенный вид использования земельного участка/объекта капитального строительства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(ненужное зачеркнуть)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1A2E">
        <w:rPr>
          <w:rFonts w:ascii="Times New Roman" w:hAnsi="Times New Roman" w:cs="Times New Roman"/>
          <w:bCs/>
          <w:sz w:val="28"/>
          <w:szCs w:val="28"/>
        </w:rPr>
        <w:t>(указывается запрашиваемый условно разрешенный вид использования земельного участка</w:t>
      </w:r>
      <w:proofErr w:type="gramEnd"/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________________________________________________________________,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или объекта капитального строительства)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расположенного по адресу: ________________________________________, кадастровый номер земельного участка: _____________________________.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В настоящее время вид разрешенного использования: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земельного участка  ________________________________________,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объекта капитального строительства  __________________________.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Запрашиваемый условно разрешённый вид использования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земельного участка/объекта капитального строительства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(ненужное зачеркнуть)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моему заявлению от ___________</w:t>
      </w:r>
      <w:proofErr w:type="gramStart"/>
      <w:r w:rsidRPr="00371A2E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371A2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</w:t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  <w:t>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 xml:space="preserve">Дата                </w:t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  <w:t xml:space="preserve">Подпись заявителя 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Приложение: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</w:t>
      </w:r>
      <w:r w:rsidRPr="00371A2E">
        <w:rPr>
          <w:rFonts w:ascii="Times New Roman" w:hAnsi="Times New Roman" w:cs="Times New Roman"/>
          <w:bCs/>
          <w:sz w:val="28"/>
          <w:szCs w:val="28"/>
        </w:rPr>
        <w:lastRenderedPageBreak/>
        <w:t>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71A2E">
        <w:rPr>
          <w:rFonts w:ascii="Times New Roman" w:hAnsi="Times New Roman" w:cs="Times New Roman"/>
          <w:bCs/>
          <w:sz w:val="28"/>
          <w:szCs w:val="28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услуги, в соответствии с законодательством Российской Федерации, в том числе в автоматизированном режиме.</w:t>
      </w:r>
      <w:proofErr w:type="gramEnd"/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Приложение № 2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 xml:space="preserve">к административному регламенту 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 xml:space="preserve">Ф.И.О. заявителя, адрес 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наименование и реквизиты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 xml:space="preserve">органа, предоставляющего 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муниципальную услугу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Уведомление об отказе в приеме заявления для предоставления муниципальной услуги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lastRenderedPageBreak/>
        <w:t>Уважаемый (</w:t>
      </w:r>
      <w:proofErr w:type="spellStart"/>
      <w:r w:rsidRPr="00371A2E">
        <w:rPr>
          <w:rFonts w:ascii="Times New Roman" w:hAnsi="Times New Roman" w:cs="Times New Roman"/>
          <w:bCs/>
          <w:sz w:val="28"/>
          <w:szCs w:val="28"/>
        </w:rPr>
        <w:t>ая</w:t>
      </w:r>
      <w:proofErr w:type="spellEnd"/>
      <w:r w:rsidRPr="00371A2E">
        <w:rPr>
          <w:rFonts w:ascii="Times New Roman" w:hAnsi="Times New Roman" w:cs="Times New Roman"/>
          <w:bCs/>
          <w:sz w:val="28"/>
          <w:szCs w:val="28"/>
        </w:rPr>
        <w:t>)_____________________________________________________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(Ф.И.О. заявителя)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 xml:space="preserve">настоящим уведомляем Вас о том, что заявление о предоставлении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территории муниципального образования </w:t>
      </w:r>
      <w:proofErr w:type="spellStart"/>
      <w:r w:rsidRPr="00371A2E">
        <w:rPr>
          <w:rFonts w:ascii="Times New Roman" w:hAnsi="Times New Roman" w:cs="Times New Roman"/>
          <w:bCs/>
          <w:sz w:val="28"/>
          <w:szCs w:val="28"/>
        </w:rPr>
        <w:t>М</w:t>
      </w:r>
      <w:r w:rsidR="00AB72ED">
        <w:rPr>
          <w:rFonts w:ascii="Times New Roman" w:hAnsi="Times New Roman" w:cs="Times New Roman"/>
          <w:bCs/>
          <w:sz w:val="28"/>
          <w:szCs w:val="28"/>
        </w:rPr>
        <w:t>улинское</w:t>
      </w:r>
      <w:proofErr w:type="spellEnd"/>
      <w:r w:rsidRPr="00371A2E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 </w:t>
      </w:r>
      <w:proofErr w:type="spellStart"/>
      <w:r w:rsidRPr="00371A2E">
        <w:rPr>
          <w:rFonts w:ascii="Times New Roman" w:hAnsi="Times New Roman" w:cs="Times New Roman"/>
          <w:bCs/>
          <w:sz w:val="28"/>
          <w:szCs w:val="28"/>
        </w:rPr>
        <w:t>Нагорского</w:t>
      </w:r>
      <w:proofErr w:type="spellEnd"/>
      <w:r w:rsidRPr="00371A2E">
        <w:rPr>
          <w:rFonts w:ascii="Times New Roman" w:hAnsi="Times New Roman" w:cs="Times New Roman"/>
          <w:bCs/>
          <w:sz w:val="28"/>
          <w:szCs w:val="28"/>
        </w:rPr>
        <w:t xml:space="preserve"> района Кировской области», не может быть принято </w:t>
      </w:r>
      <w:proofErr w:type="gramStart"/>
      <w:r w:rsidRPr="00371A2E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 w:rsidRPr="00371A2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371A2E">
        <w:rPr>
          <w:rFonts w:ascii="Times New Roman" w:hAnsi="Times New Roman" w:cs="Times New Roman"/>
          <w:bCs/>
          <w:sz w:val="28"/>
          <w:szCs w:val="28"/>
        </w:rPr>
        <w:t>следующим</w:t>
      </w:r>
      <w:proofErr w:type="gramEnd"/>
      <w:r w:rsidRPr="00371A2E">
        <w:rPr>
          <w:rFonts w:ascii="Times New Roman" w:hAnsi="Times New Roman" w:cs="Times New Roman"/>
          <w:bCs/>
          <w:sz w:val="28"/>
          <w:szCs w:val="28"/>
        </w:rPr>
        <w:t xml:space="preserve"> основаниям: 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(также указываются способы устранения причин отказа в приеме документов)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В случае устранения вышеуказанных оснований Вы имеете право повторно обратиться для получения муниципальной услуги.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В случае несогласия Вы имеете право обжаловать данное решение в досудебном (внесудебном) порядке либо в судебном порядке в соответствии с законодательством Российской Федерации.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  <w:t>____________________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 xml:space="preserve"> Уполномоченное должностное лицо</w:t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  <w:t>(подпись)</w:t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  <w:t>И.О.Ф.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371A2E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371A2E">
        <w:rPr>
          <w:rFonts w:ascii="Times New Roman" w:hAnsi="Times New Roman" w:cs="Times New Roman"/>
          <w:bCs/>
          <w:sz w:val="28"/>
          <w:szCs w:val="28"/>
        </w:rPr>
        <w:t>.</w:t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(дата)</w:t>
      </w:r>
      <w:r w:rsidRPr="00371A2E">
        <w:rPr>
          <w:rFonts w:ascii="Times New Roman" w:hAnsi="Times New Roman" w:cs="Times New Roman"/>
          <w:bCs/>
          <w:sz w:val="28"/>
          <w:szCs w:val="28"/>
        </w:rPr>
        <w:tab/>
      </w: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71A2E" w:rsidRPr="00371A2E" w:rsidRDefault="00371A2E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1A2E">
        <w:rPr>
          <w:rFonts w:ascii="Times New Roman" w:hAnsi="Times New Roman" w:cs="Times New Roman"/>
          <w:bCs/>
          <w:sz w:val="28"/>
          <w:szCs w:val="28"/>
        </w:rPr>
        <w:t>Дата направления по почте или электронной почте «___»__________________20___</w:t>
      </w:r>
    </w:p>
    <w:p w:rsidR="001145AB" w:rsidRDefault="001145AB" w:rsidP="00374F3A">
      <w:pPr>
        <w:widowControl w:val="0"/>
        <w:autoSpaceDE w:val="0"/>
        <w:spacing w:after="0" w:line="240" w:lineRule="auto"/>
        <w:ind w:right="5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1145AB">
      <w:pgSz w:w="11906" w:h="16838"/>
      <w:pgMar w:top="851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E1C" w:rsidRDefault="00EF3E1C">
      <w:pPr>
        <w:spacing w:after="0" w:line="240" w:lineRule="auto"/>
      </w:pPr>
      <w:r>
        <w:separator/>
      </w:r>
    </w:p>
  </w:endnote>
  <w:endnote w:type="continuationSeparator" w:id="0">
    <w:p w:rsidR="00EF3E1C" w:rsidRDefault="00EF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E1C" w:rsidRDefault="00EF3E1C">
      <w:r>
        <w:separator/>
      </w:r>
    </w:p>
  </w:footnote>
  <w:footnote w:type="continuationSeparator" w:id="0">
    <w:p w:rsidR="00EF3E1C" w:rsidRDefault="00EF3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22D0"/>
    <w:multiLevelType w:val="multilevel"/>
    <w:tmpl w:val="6888C0D6"/>
    <w:lvl w:ilvl="0">
      <w:start w:val="2"/>
      <w:numFmt w:val="decimal"/>
      <w:lvlText w:val="%1."/>
      <w:lvlJc w:val="left"/>
      <w:pPr>
        <w:ind w:left="121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0342CE"/>
    <w:multiLevelType w:val="multilevel"/>
    <w:tmpl w:val="2B7C8B74"/>
    <w:lvl w:ilvl="0">
      <w:start w:val="1"/>
      <w:numFmt w:val="decimal"/>
      <w:lvlText w:val="%1."/>
      <w:lvlJc w:val="left"/>
      <w:pPr>
        <w:ind w:left="1211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sz w:val="28"/>
        <w:szCs w:val="28"/>
      </w:rPr>
    </w:lvl>
  </w:abstractNum>
  <w:abstractNum w:abstractNumId="2">
    <w:nsid w:val="383336CE"/>
    <w:multiLevelType w:val="multilevel"/>
    <w:tmpl w:val="9B1E7480"/>
    <w:lvl w:ilvl="0">
      <w:start w:val="1"/>
      <w:numFmt w:val="decimal"/>
      <w:pStyle w:val="punct"/>
      <w:lvlText w:val="%1."/>
      <w:lvlJc w:val="left"/>
      <w:pPr>
        <w:ind w:left="178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509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5E92573D"/>
    <w:multiLevelType w:val="multilevel"/>
    <w:tmpl w:val="11487A7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61D1114"/>
    <w:multiLevelType w:val="multilevel"/>
    <w:tmpl w:val="23B05D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5AB"/>
    <w:rsid w:val="00004743"/>
    <w:rsid w:val="00095067"/>
    <w:rsid w:val="001125A6"/>
    <w:rsid w:val="001145AB"/>
    <w:rsid w:val="00170231"/>
    <w:rsid w:val="00273C7A"/>
    <w:rsid w:val="00371A2E"/>
    <w:rsid w:val="00374F3A"/>
    <w:rsid w:val="003E317D"/>
    <w:rsid w:val="005134D8"/>
    <w:rsid w:val="006E1E97"/>
    <w:rsid w:val="0074652C"/>
    <w:rsid w:val="0097357F"/>
    <w:rsid w:val="00A6242E"/>
    <w:rsid w:val="00AB72ED"/>
    <w:rsid w:val="00BC3BFC"/>
    <w:rsid w:val="00E0113E"/>
    <w:rsid w:val="00EB3DA1"/>
    <w:rsid w:val="00EF3E1C"/>
    <w:rsid w:val="00F00087"/>
    <w:rsid w:val="00F6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after="16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0"/>
    </w:rPr>
  </w:style>
  <w:style w:type="character" w:customStyle="1" w:styleId="WW8Num1z2">
    <w:name w:val="WW8Num1z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sz w:val="28"/>
      <w:szCs w:val="28"/>
    </w:rPr>
  </w:style>
  <w:style w:type="character" w:customStyle="1" w:styleId="a3">
    <w:name w:val="Текст сноски Знак"/>
    <w:basedOn w:val="a0"/>
    <w:qFormat/>
    <w:rPr>
      <w:rFonts w:ascii="Calibri" w:hAnsi="Calibri" w:cs="Calibri"/>
      <w:lang w:val="ru-RU" w:bidi="ar-SA"/>
    </w:rPr>
  </w:style>
  <w:style w:type="character" w:customStyle="1" w:styleId="FootnoteCharacters">
    <w:name w:val="Footnote Characters"/>
    <w:basedOn w:val="a0"/>
    <w:qFormat/>
    <w:rPr>
      <w:rFonts w:cs="Times New Roman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lk">
    <w:name w:val="blk"/>
    <w:basedOn w:val="a0"/>
    <w:qFormat/>
  </w:style>
  <w:style w:type="character" w:customStyle="1" w:styleId="a4">
    <w:name w:val="Основной текст Знак"/>
    <w:basedOn w:val="a0"/>
    <w:qFormat/>
    <w:rPr>
      <w:sz w:val="28"/>
    </w:rPr>
  </w:style>
  <w:style w:type="character" w:customStyle="1" w:styleId="20">
    <w:name w:val="Заголовок 2 Знак"/>
    <w:basedOn w:val="a0"/>
    <w:qFormat/>
    <w:rPr>
      <w:rFonts w:eastAsia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autoSpaceDE w:val="0"/>
    </w:pPr>
    <w:rPr>
      <w:rFonts w:ascii="Arial" w:eastAsia="Calibri" w:hAnsi="Arial" w:cs="Arial"/>
      <w:sz w:val="20"/>
      <w:szCs w:val="20"/>
      <w:lang w:val="ru-RU" w:bidi="ar-SA"/>
    </w:rPr>
  </w:style>
  <w:style w:type="paragraph" w:styleId="a8">
    <w:name w:val="footnote text"/>
    <w:basedOn w:val="a"/>
    <w:pPr>
      <w:spacing w:after="0" w:line="240" w:lineRule="auto"/>
    </w:pPr>
    <w:rPr>
      <w:rFonts w:eastAsia="Times New Roman"/>
      <w:sz w:val="20"/>
      <w:szCs w:val="20"/>
    </w:rPr>
  </w:style>
  <w:style w:type="paragraph" w:customStyle="1" w:styleId="P59">
    <w:name w:val="P59"/>
    <w:basedOn w:val="a"/>
    <w:qFormat/>
    <w:pPr>
      <w:widowControl w:val="0"/>
      <w:tabs>
        <w:tab w:val="left" w:pos="-3420"/>
      </w:tabs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79">
    <w:name w:val="P79"/>
    <w:basedOn w:val="a"/>
    <w:qFormat/>
    <w:pPr>
      <w:widowControl w:val="0"/>
      <w:tabs>
        <w:tab w:val="left" w:pos="13061"/>
        <w:tab w:val="right" w:pos="16737"/>
      </w:tabs>
      <w:spacing w:after="0" w:line="240" w:lineRule="auto"/>
      <w:ind w:left="7381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unct">
    <w:name w:val="punct"/>
    <w:basedOn w:val="a"/>
    <w:qFormat/>
    <w:pPr>
      <w:numPr>
        <w:numId w:val="4"/>
      </w:numPr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ubpunct">
    <w:name w:val="subpunct"/>
    <w:basedOn w:val="a"/>
    <w:qFormat/>
    <w:pPr>
      <w:tabs>
        <w:tab w:val="left" w:pos="1631"/>
      </w:tabs>
      <w:autoSpaceDE w:val="0"/>
      <w:spacing w:after="0" w:line="360" w:lineRule="auto"/>
      <w:ind w:left="780"/>
      <w:jc w:val="both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9">
    <w:name w:val="Normal (Web)"/>
    <w:basedOn w:val="a"/>
    <w:qFormat/>
    <w:pPr>
      <w:spacing w:before="280" w:after="28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pPr>
      <w:spacing w:line="256" w:lineRule="auto"/>
      <w:ind w:firstLine="567"/>
      <w:jc w:val="both"/>
    </w:pPr>
    <w:rPr>
      <w:rFonts w:eastAsia="Calibri" w:cs="Times New Roman"/>
      <w:sz w:val="28"/>
      <w:szCs w:val="28"/>
      <w:lang w:val="ru-RU" w:bidi="ar-SA"/>
    </w:rPr>
  </w:style>
  <w:style w:type="paragraph" w:customStyle="1" w:styleId="ConsPlusTitle">
    <w:name w:val="ConsPlusTitle"/>
    <w:qFormat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aa">
    <w:name w:val="Hyperlink"/>
    <w:uiPriority w:val="99"/>
    <w:rsid w:val="007465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after="16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color w:val="000000"/>
    </w:rPr>
  </w:style>
  <w:style w:type="character" w:customStyle="1" w:styleId="WW8Num1z2">
    <w:name w:val="WW8Num1z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sz w:val="28"/>
      <w:szCs w:val="28"/>
    </w:rPr>
  </w:style>
  <w:style w:type="character" w:customStyle="1" w:styleId="a3">
    <w:name w:val="Текст сноски Знак"/>
    <w:basedOn w:val="a0"/>
    <w:qFormat/>
    <w:rPr>
      <w:rFonts w:ascii="Calibri" w:hAnsi="Calibri" w:cs="Calibri"/>
      <w:lang w:val="ru-RU" w:bidi="ar-SA"/>
    </w:rPr>
  </w:style>
  <w:style w:type="character" w:customStyle="1" w:styleId="FootnoteCharacters">
    <w:name w:val="Footnote Characters"/>
    <w:basedOn w:val="a0"/>
    <w:qFormat/>
    <w:rPr>
      <w:rFonts w:cs="Times New Roman"/>
      <w:vertAlign w:val="superscript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lk">
    <w:name w:val="blk"/>
    <w:basedOn w:val="a0"/>
    <w:qFormat/>
  </w:style>
  <w:style w:type="character" w:customStyle="1" w:styleId="a4">
    <w:name w:val="Основной текст Знак"/>
    <w:basedOn w:val="a0"/>
    <w:qFormat/>
    <w:rPr>
      <w:sz w:val="28"/>
    </w:rPr>
  </w:style>
  <w:style w:type="character" w:customStyle="1" w:styleId="20">
    <w:name w:val="Заголовок 2 Знак"/>
    <w:basedOn w:val="a0"/>
    <w:qFormat/>
    <w:rPr>
      <w:rFonts w:eastAsia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autoSpaceDE w:val="0"/>
    </w:pPr>
    <w:rPr>
      <w:rFonts w:ascii="Arial" w:eastAsia="Calibri" w:hAnsi="Arial" w:cs="Arial"/>
      <w:sz w:val="20"/>
      <w:szCs w:val="20"/>
      <w:lang w:val="ru-RU" w:bidi="ar-SA"/>
    </w:rPr>
  </w:style>
  <w:style w:type="paragraph" w:styleId="a8">
    <w:name w:val="footnote text"/>
    <w:basedOn w:val="a"/>
    <w:pPr>
      <w:spacing w:after="0" w:line="240" w:lineRule="auto"/>
    </w:pPr>
    <w:rPr>
      <w:rFonts w:eastAsia="Times New Roman"/>
      <w:sz w:val="20"/>
      <w:szCs w:val="20"/>
    </w:rPr>
  </w:style>
  <w:style w:type="paragraph" w:customStyle="1" w:styleId="P59">
    <w:name w:val="P59"/>
    <w:basedOn w:val="a"/>
    <w:qFormat/>
    <w:pPr>
      <w:widowControl w:val="0"/>
      <w:tabs>
        <w:tab w:val="left" w:pos="-3420"/>
      </w:tabs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79">
    <w:name w:val="P79"/>
    <w:basedOn w:val="a"/>
    <w:qFormat/>
    <w:pPr>
      <w:widowControl w:val="0"/>
      <w:tabs>
        <w:tab w:val="left" w:pos="13061"/>
        <w:tab w:val="right" w:pos="16737"/>
      </w:tabs>
      <w:spacing w:after="0" w:line="240" w:lineRule="auto"/>
      <w:ind w:left="7381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unct">
    <w:name w:val="punct"/>
    <w:basedOn w:val="a"/>
    <w:qFormat/>
    <w:pPr>
      <w:numPr>
        <w:numId w:val="4"/>
      </w:numPr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ubpunct">
    <w:name w:val="subpunct"/>
    <w:basedOn w:val="a"/>
    <w:qFormat/>
    <w:pPr>
      <w:tabs>
        <w:tab w:val="left" w:pos="1631"/>
      </w:tabs>
      <w:autoSpaceDE w:val="0"/>
      <w:spacing w:after="0" w:line="360" w:lineRule="auto"/>
      <w:ind w:left="780"/>
      <w:jc w:val="both"/>
    </w:pPr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a9">
    <w:name w:val="Normal (Web)"/>
    <w:basedOn w:val="a"/>
    <w:qFormat/>
    <w:pPr>
      <w:spacing w:before="280" w:after="28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Без интервала1"/>
    <w:qFormat/>
    <w:pPr>
      <w:spacing w:line="256" w:lineRule="auto"/>
      <w:ind w:firstLine="567"/>
      <w:jc w:val="both"/>
    </w:pPr>
    <w:rPr>
      <w:rFonts w:eastAsia="Calibri" w:cs="Times New Roman"/>
      <w:sz w:val="28"/>
      <w:szCs w:val="28"/>
      <w:lang w:val="ru-RU" w:bidi="ar-SA"/>
    </w:rPr>
  </w:style>
  <w:style w:type="paragraph" w:customStyle="1" w:styleId="ConsPlusTitle">
    <w:name w:val="ConsPlusTitle"/>
    <w:qFormat/>
    <w:pPr>
      <w:widowControl w:val="0"/>
      <w:suppressAutoHyphens/>
      <w:spacing w:line="100" w:lineRule="atLeast"/>
    </w:pPr>
    <w:rPr>
      <w:rFonts w:ascii="Calibri" w:eastAsia="Times New Roman" w:hAnsi="Calibri" w:cs="Calibri"/>
      <w:b/>
      <w:bCs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character" w:styleId="aa">
    <w:name w:val="Hyperlink"/>
    <w:uiPriority w:val="99"/>
    <w:rsid w:val="007465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linsko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30961/7cb66e0f239f00b0e1d59f167cd46beb2182ece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30961/7cb66e0f239f00b0e1d59f167cd46beb2182ece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11526</Words>
  <Characters>65704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77076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smirnov_av</dc:creator>
  <cp:lastModifiedBy>UristMulino</cp:lastModifiedBy>
  <cp:revision>2</cp:revision>
  <cp:lastPrinted>2015-10-22T08:39:00Z</cp:lastPrinted>
  <dcterms:created xsi:type="dcterms:W3CDTF">2021-06-23T08:16:00Z</dcterms:created>
  <dcterms:modified xsi:type="dcterms:W3CDTF">2021-06-23T08:16:00Z</dcterms:modified>
  <dc:language>en-US</dc:language>
</cp:coreProperties>
</file>